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4D6B0" w14:textId="77777777" w:rsidR="00C12B5E" w:rsidRPr="00961F71" w:rsidRDefault="005E2B05" w:rsidP="0051458E">
      <w:pPr>
        <w:ind w:left="567" w:right="284"/>
        <w:rPr>
          <w:rFonts w:cs="Arial"/>
          <w:sz w:val="24"/>
          <w:szCs w:val="24"/>
        </w:rPr>
      </w:pPr>
      <w:r w:rsidRPr="00961F71">
        <w:rPr>
          <w:rFonts w:cs="Arial"/>
          <w:sz w:val="24"/>
          <w:szCs w:val="24"/>
        </w:rPr>
        <w:t xml:space="preserve"> </w:t>
      </w:r>
      <w:r w:rsidR="00BB2712" w:rsidRPr="00961F71">
        <w:rPr>
          <w:noProof/>
          <w:sz w:val="24"/>
          <w:szCs w:val="24"/>
          <w:lang w:eastAsia="it-IT"/>
        </w:rPr>
        <w:drawing>
          <wp:inline distT="0" distB="0" distL="0" distR="0" wp14:anchorId="7BD83E06" wp14:editId="31D07659">
            <wp:extent cx="2403077" cy="809625"/>
            <wp:effectExtent l="0" t="0" r="0" b="0"/>
            <wp:docPr id="1" name="Immagine 1" descr="Descrizione: C:\Users\nadia.ferrar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nadia.ferrari\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946" cy="811939"/>
                    </a:xfrm>
                    <a:prstGeom prst="rect">
                      <a:avLst/>
                    </a:prstGeom>
                    <a:noFill/>
                    <a:ln>
                      <a:noFill/>
                    </a:ln>
                  </pic:spPr>
                </pic:pic>
              </a:graphicData>
            </a:graphic>
          </wp:inline>
        </w:drawing>
      </w:r>
    </w:p>
    <w:p w14:paraId="4E9D16DF" w14:textId="77777777" w:rsidR="00A87337" w:rsidRPr="00961F71" w:rsidRDefault="00A87337" w:rsidP="00A87337">
      <w:pPr>
        <w:pBdr>
          <w:top w:val="single" w:sz="4" w:space="3" w:color="auto"/>
          <w:left w:val="single" w:sz="4" w:space="4" w:color="auto"/>
          <w:bottom w:val="single" w:sz="4" w:space="1" w:color="auto"/>
          <w:right w:val="single" w:sz="4" w:space="4" w:color="auto"/>
        </w:pBdr>
        <w:spacing w:after="120" w:line="240" w:lineRule="auto"/>
        <w:ind w:left="567" w:right="284"/>
        <w:jc w:val="center"/>
        <w:rPr>
          <w:b/>
          <w:sz w:val="24"/>
          <w:szCs w:val="24"/>
        </w:rPr>
      </w:pPr>
      <w:r w:rsidRPr="00961F71">
        <w:rPr>
          <w:b/>
          <w:sz w:val="24"/>
          <w:szCs w:val="24"/>
        </w:rPr>
        <w:t xml:space="preserve">LA RIFORMA DELLE REGOLE </w:t>
      </w:r>
    </w:p>
    <w:p w14:paraId="7B83494B" w14:textId="77777777" w:rsidR="00C12B5E" w:rsidRPr="00961F71" w:rsidRDefault="00A87337" w:rsidP="00A87337">
      <w:pPr>
        <w:pBdr>
          <w:top w:val="single" w:sz="4" w:space="3" w:color="auto"/>
          <w:left w:val="single" w:sz="4" w:space="4" w:color="auto"/>
          <w:bottom w:val="single" w:sz="4" w:space="1" w:color="auto"/>
          <w:right w:val="single" w:sz="4" w:space="4" w:color="auto"/>
        </w:pBdr>
        <w:spacing w:after="120" w:line="240" w:lineRule="auto"/>
        <w:ind w:left="567" w:right="284"/>
        <w:jc w:val="center"/>
        <w:rPr>
          <w:b/>
          <w:sz w:val="24"/>
          <w:szCs w:val="24"/>
        </w:rPr>
      </w:pPr>
      <w:r w:rsidRPr="00961F71">
        <w:rPr>
          <w:b/>
          <w:sz w:val="24"/>
          <w:szCs w:val="24"/>
        </w:rPr>
        <w:t>PER UNA NUOVA PARTECIPAZIONE</w:t>
      </w:r>
    </w:p>
    <w:p w14:paraId="769FABBE" w14:textId="77777777" w:rsidR="00806B6E" w:rsidRPr="00961F71" w:rsidRDefault="00806B6E" w:rsidP="0051458E">
      <w:pPr>
        <w:ind w:left="567" w:right="284"/>
        <w:jc w:val="center"/>
        <w:rPr>
          <w:b/>
          <w:sz w:val="24"/>
          <w:szCs w:val="24"/>
        </w:rPr>
      </w:pPr>
    </w:p>
    <w:p w14:paraId="668C8EA2" w14:textId="77777777" w:rsidR="00806B6E" w:rsidRDefault="00806B6E" w:rsidP="0051458E">
      <w:pPr>
        <w:ind w:left="567" w:right="284"/>
        <w:jc w:val="center"/>
        <w:rPr>
          <w:b/>
          <w:sz w:val="24"/>
          <w:szCs w:val="24"/>
        </w:rPr>
      </w:pPr>
      <w:r w:rsidRPr="00961F71">
        <w:rPr>
          <w:b/>
          <w:sz w:val="24"/>
          <w:szCs w:val="24"/>
        </w:rPr>
        <w:t>FOCUS SULLE RIFORME ISTITUZIONALI</w:t>
      </w:r>
    </w:p>
    <w:p w14:paraId="3948CB5F" w14:textId="77777777" w:rsidR="003743E3" w:rsidRPr="00961F71" w:rsidRDefault="003743E3" w:rsidP="0051458E">
      <w:pPr>
        <w:ind w:left="567" w:right="284"/>
        <w:jc w:val="center"/>
        <w:rPr>
          <w:b/>
          <w:sz w:val="24"/>
          <w:szCs w:val="24"/>
        </w:rPr>
      </w:pPr>
    </w:p>
    <w:p w14:paraId="38AED248" w14:textId="77777777" w:rsidR="00E70362" w:rsidRPr="00961F71" w:rsidRDefault="00E70362" w:rsidP="00704B64">
      <w:pPr>
        <w:pStyle w:val="Nessunaspaziatura"/>
        <w:ind w:left="567"/>
        <w:jc w:val="both"/>
        <w:rPr>
          <w:rFonts w:ascii="Times New Roman" w:hAnsi="Times New Roman" w:cs="Times New Roman"/>
          <w:sz w:val="24"/>
          <w:szCs w:val="24"/>
        </w:rPr>
      </w:pPr>
      <w:r w:rsidRPr="00961F71">
        <w:rPr>
          <w:rFonts w:ascii="Times New Roman" w:hAnsi="Times New Roman" w:cs="Times New Roman"/>
          <w:sz w:val="24"/>
          <w:szCs w:val="24"/>
        </w:rPr>
        <w:t xml:space="preserve">Le riforme istituzionali sono un tema di estrema attualità sia sul piano giuridico </w:t>
      </w:r>
      <w:proofErr w:type="gramStart"/>
      <w:r w:rsidRPr="00961F71">
        <w:rPr>
          <w:rFonts w:ascii="Times New Roman" w:hAnsi="Times New Roman" w:cs="Times New Roman"/>
          <w:sz w:val="24"/>
          <w:szCs w:val="24"/>
        </w:rPr>
        <w:t>che</w:t>
      </w:r>
      <w:proofErr w:type="gramEnd"/>
      <w:r w:rsidRPr="00961F71">
        <w:rPr>
          <w:rFonts w:ascii="Times New Roman" w:hAnsi="Times New Roman" w:cs="Times New Roman"/>
          <w:sz w:val="24"/>
          <w:szCs w:val="24"/>
        </w:rPr>
        <w:t xml:space="preserve"> politico. Partiti e istituzioni, ormai consapevoli della non eludibilità delle stesse, si adoperano nella costruzione di modelli alternativi, </w:t>
      </w:r>
      <w:proofErr w:type="gramStart"/>
      <w:r w:rsidRPr="00961F71">
        <w:rPr>
          <w:rFonts w:ascii="Times New Roman" w:hAnsi="Times New Roman" w:cs="Times New Roman"/>
          <w:sz w:val="24"/>
          <w:szCs w:val="24"/>
        </w:rPr>
        <w:t>più o meno</w:t>
      </w:r>
      <w:proofErr w:type="gramEnd"/>
      <w:r w:rsidRPr="00961F71">
        <w:rPr>
          <w:rFonts w:ascii="Times New Roman" w:hAnsi="Times New Roman" w:cs="Times New Roman"/>
          <w:sz w:val="24"/>
          <w:szCs w:val="24"/>
        </w:rPr>
        <w:t xml:space="preserve"> riformisti, più o meno radicali.</w:t>
      </w:r>
    </w:p>
    <w:p w14:paraId="25C5D4AC" w14:textId="77777777" w:rsidR="00E70362" w:rsidRPr="00961F71" w:rsidRDefault="00E70362" w:rsidP="00704B64">
      <w:pPr>
        <w:pStyle w:val="Nessunaspaziatura"/>
        <w:ind w:left="567"/>
        <w:jc w:val="both"/>
        <w:rPr>
          <w:rFonts w:ascii="Times New Roman" w:hAnsi="Times New Roman" w:cs="Times New Roman"/>
          <w:sz w:val="24"/>
          <w:szCs w:val="24"/>
        </w:rPr>
      </w:pPr>
      <w:r w:rsidRPr="00961F71">
        <w:rPr>
          <w:rFonts w:ascii="Times New Roman" w:hAnsi="Times New Roman" w:cs="Times New Roman"/>
          <w:sz w:val="24"/>
          <w:szCs w:val="24"/>
        </w:rPr>
        <w:t xml:space="preserve">Sullo sfondo c’è il tema della crisi della democrazia nelle forme in cui è stata fino </w:t>
      </w:r>
      <w:proofErr w:type="gramStart"/>
      <w:r w:rsidRPr="00961F71">
        <w:rPr>
          <w:rFonts w:ascii="Times New Roman" w:hAnsi="Times New Roman" w:cs="Times New Roman"/>
          <w:sz w:val="24"/>
          <w:szCs w:val="24"/>
        </w:rPr>
        <w:t>ad</w:t>
      </w:r>
      <w:proofErr w:type="gramEnd"/>
      <w:r w:rsidRPr="00961F71">
        <w:rPr>
          <w:rFonts w:ascii="Times New Roman" w:hAnsi="Times New Roman" w:cs="Times New Roman"/>
          <w:sz w:val="24"/>
          <w:szCs w:val="24"/>
        </w:rPr>
        <w:t xml:space="preserve"> oggi concepita. </w:t>
      </w:r>
    </w:p>
    <w:p w14:paraId="317C8D06" w14:textId="77777777" w:rsidR="00127DBC" w:rsidRPr="00B71BF3" w:rsidRDefault="00127DBC" w:rsidP="00704B64">
      <w:pPr>
        <w:pStyle w:val="Nessunaspaziatura"/>
        <w:ind w:left="567"/>
        <w:jc w:val="both"/>
        <w:rPr>
          <w:rFonts w:ascii="Times New Roman" w:hAnsi="Times New Roman" w:cs="Times New Roman"/>
          <w:sz w:val="24"/>
          <w:szCs w:val="24"/>
        </w:rPr>
      </w:pPr>
      <w:r w:rsidRPr="00961F71">
        <w:rPr>
          <w:rFonts w:ascii="Times New Roman" w:hAnsi="Times New Roman" w:cs="Times New Roman"/>
          <w:sz w:val="24"/>
          <w:szCs w:val="24"/>
        </w:rPr>
        <w:t>Democrazia rappresentativa, partecipa</w:t>
      </w:r>
      <w:r w:rsidR="003743E3">
        <w:rPr>
          <w:rFonts w:ascii="Times New Roman" w:hAnsi="Times New Roman" w:cs="Times New Roman"/>
          <w:sz w:val="24"/>
          <w:szCs w:val="24"/>
        </w:rPr>
        <w:t>tiva, diretta, deliberativa.</w:t>
      </w:r>
      <w:r w:rsidRPr="00961F71">
        <w:rPr>
          <w:rFonts w:ascii="Times New Roman" w:hAnsi="Times New Roman" w:cs="Times New Roman"/>
          <w:sz w:val="24"/>
          <w:szCs w:val="24"/>
        </w:rPr>
        <w:t xml:space="preserve"> Sono ta</w:t>
      </w:r>
      <w:r w:rsidR="00E70362" w:rsidRPr="00961F71">
        <w:rPr>
          <w:rFonts w:ascii="Times New Roman" w:hAnsi="Times New Roman" w:cs="Times New Roman"/>
          <w:sz w:val="24"/>
          <w:szCs w:val="24"/>
        </w:rPr>
        <w:t>nte le definizioni</w:t>
      </w:r>
      <w:r w:rsidRPr="00961F71">
        <w:rPr>
          <w:rFonts w:ascii="Times New Roman" w:hAnsi="Times New Roman" w:cs="Times New Roman"/>
          <w:sz w:val="24"/>
          <w:szCs w:val="24"/>
        </w:rPr>
        <w:t xml:space="preserve">, cui sottostanno altrettanti modelli, con cui </w:t>
      </w:r>
      <w:proofErr w:type="gramStart"/>
      <w:r w:rsidR="001F567E" w:rsidRPr="00B71BF3">
        <w:rPr>
          <w:rFonts w:ascii="Times New Roman" w:hAnsi="Times New Roman" w:cs="Times New Roman"/>
          <w:sz w:val="24"/>
          <w:szCs w:val="24"/>
        </w:rPr>
        <w:t>vengono</w:t>
      </w:r>
      <w:proofErr w:type="gramEnd"/>
      <w:r w:rsidR="001F567E" w:rsidRPr="00B71BF3">
        <w:rPr>
          <w:rFonts w:ascii="Times New Roman" w:hAnsi="Times New Roman" w:cs="Times New Roman"/>
          <w:sz w:val="24"/>
          <w:szCs w:val="24"/>
        </w:rPr>
        <w:t xml:space="preserve"> articolate le proposte d</w:t>
      </w:r>
      <w:r w:rsidR="00E70362" w:rsidRPr="00B71BF3">
        <w:rPr>
          <w:rFonts w:ascii="Times New Roman" w:hAnsi="Times New Roman" w:cs="Times New Roman"/>
          <w:sz w:val="24"/>
          <w:szCs w:val="24"/>
        </w:rPr>
        <w:t xml:space="preserve">i coloro che, oggi, </w:t>
      </w:r>
      <w:r w:rsidRPr="00B71BF3">
        <w:rPr>
          <w:rFonts w:ascii="Times New Roman" w:hAnsi="Times New Roman" w:cs="Times New Roman"/>
          <w:sz w:val="24"/>
          <w:szCs w:val="24"/>
        </w:rPr>
        <w:t>analizzano la crisi delle istituzio</w:t>
      </w:r>
      <w:r w:rsidR="000662B1" w:rsidRPr="00B71BF3">
        <w:rPr>
          <w:rFonts w:ascii="Times New Roman" w:hAnsi="Times New Roman" w:cs="Times New Roman"/>
          <w:sz w:val="24"/>
          <w:szCs w:val="24"/>
        </w:rPr>
        <w:t>ni democratiche del nostro Paese</w:t>
      </w:r>
      <w:r w:rsidR="00A84FD8" w:rsidRPr="00B71BF3">
        <w:rPr>
          <w:rFonts w:ascii="Times New Roman" w:hAnsi="Times New Roman" w:cs="Times New Roman"/>
          <w:sz w:val="24"/>
          <w:szCs w:val="24"/>
        </w:rPr>
        <w:t>.</w:t>
      </w:r>
      <w:r w:rsidR="00E70362" w:rsidRPr="00B71BF3">
        <w:rPr>
          <w:rFonts w:ascii="Times New Roman" w:hAnsi="Times New Roman" w:cs="Times New Roman"/>
          <w:sz w:val="24"/>
          <w:szCs w:val="24"/>
        </w:rPr>
        <w:t xml:space="preserve"> Una crisi che, unita alle gravi conseguenze della crisi economica e finanziaria in atto, imbriglia </w:t>
      </w:r>
      <w:proofErr w:type="gramStart"/>
      <w:r w:rsidR="003743E3" w:rsidRPr="00B71BF3">
        <w:rPr>
          <w:rFonts w:ascii="Times New Roman" w:hAnsi="Times New Roman" w:cs="Times New Roman"/>
          <w:sz w:val="24"/>
          <w:szCs w:val="24"/>
        </w:rPr>
        <w:t>vistosamente</w:t>
      </w:r>
      <w:proofErr w:type="gramEnd"/>
      <w:r w:rsidR="003743E3" w:rsidRPr="00B71BF3">
        <w:rPr>
          <w:rFonts w:ascii="Times New Roman" w:hAnsi="Times New Roman" w:cs="Times New Roman"/>
          <w:sz w:val="24"/>
          <w:szCs w:val="24"/>
        </w:rPr>
        <w:t xml:space="preserve"> l’azione politica </w:t>
      </w:r>
      <w:r w:rsidR="00E70362" w:rsidRPr="00B71BF3">
        <w:rPr>
          <w:rFonts w:ascii="Times New Roman" w:hAnsi="Times New Roman" w:cs="Times New Roman"/>
          <w:sz w:val="24"/>
          <w:szCs w:val="24"/>
        </w:rPr>
        <w:t>e ritarda il cammino verso la ripresa e lo sviluppo.</w:t>
      </w:r>
    </w:p>
    <w:p w14:paraId="123ADE0C" w14:textId="77777777" w:rsidR="00E70362" w:rsidRPr="00961F71" w:rsidRDefault="00587D21" w:rsidP="00704B64">
      <w:pPr>
        <w:pStyle w:val="Nessunaspaziatura"/>
        <w:ind w:left="567"/>
        <w:jc w:val="both"/>
        <w:rPr>
          <w:rFonts w:ascii="Times New Roman" w:hAnsi="Times New Roman" w:cs="Times New Roman"/>
          <w:sz w:val="24"/>
          <w:szCs w:val="24"/>
        </w:rPr>
      </w:pPr>
      <w:r w:rsidRPr="00B71BF3">
        <w:rPr>
          <w:rFonts w:ascii="Times New Roman" w:hAnsi="Times New Roman" w:cs="Times New Roman"/>
          <w:sz w:val="24"/>
          <w:szCs w:val="24"/>
        </w:rPr>
        <w:t xml:space="preserve">Le </w:t>
      </w:r>
      <w:proofErr w:type="gramStart"/>
      <w:r w:rsidRPr="00B71BF3">
        <w:rPr>
          <w:rFonts w:ascii="Times New Roman" w:hAnsi="Times New Roman" w:cs="Times New Roman"/>
          <w:sz w:val="24"/>
          <w:szCs w:val="24"/>
        </w:rPr>
        <w:t>istanze</w:t>
      </w:r>
      <w:proofErr w:type="gramEnd"/>
      <w:r w:rsidRPr="00B71BF3">
        <w:rPr>
          <w:rFonts w:ascii="Times New Roman" w:hAnsi="Times New Roman" w:cs="Times New Roman"/>
          <w:sz w:val="24"/>
          <w:szCs w:val="24"/>
        </w:rPr>
        <w:t xml:space="preserve"> di rinnovamento e di riforma, ormai </w:t>
      </w:r>
      <w:r w:rsidR="00CE4953" w:rsidRPr="00B71BF3">
        <w:rPr>
          <w:rFonts w:ascii="Times New Roman" w:hAnsi="Times New Roman" w:cs="Times New Roman"/>
          <w:sz w:val="24"/>
          <w:szCs w:val="24"/>
        </w:rPr>
        <w:t xml:space="preserve">cavalcate </w:t>
      </w:r>
      <w:r w:rsidRPr="00B71BF3">
        <w:rPr>
          <w:rFonts w:ascii="Times New Roman" w:hAnsi="Times New Roman" w:cs="Times New Roman"/>
          <w:sz w:val="24"/>
          <w:szCs w:val="24"/>
        </w:rPr>
        <w:t xml:space="preserve">trasversalmente, hanno </w:t>
      </w:r>
      <w:r w:rsidR="003743E3" w:rsidRPr="00B71BF3">
        <w:rPr>
          <w:rFonts w:ascii="Times New Roman" w:hAnsi="Times New Roman" w:cs="Times New Roman"/>
          <w:sz w:val="24"/>
          <w:szCs w:val="24"/>
        </w:rPr>
        <w:t>tante</w:t>
      </w:r>
      <w:r w:rsidR="003743E3">
        <w:rPr>
          <w:rFonts w:ascii="Times New Roman" w:hAnsi="Times New Roman" w:cs="Times New Roman"/>
          <w:sz w:val="24"/>
          <w:szCs w:val="24"/>
        </w:rPr>
        <w:t xml:space="preserve"> </w:t>
      </w:r>
      <w:r w:rsidRPr="00961F71">
        <w:rPr>
          <w:rFonts w:ascii="Times New Roman" w:hAnsi="Times New Roman" w:cs="Times New Roman"/>
          <w:sz w:val="24"/>
          <w:szCs w:val="24"/>
        </w:rPr>
        <w:t xml:space="preserve">parole in comune: </w:t>
      </w:r>
      <w:r w:rsidR="003857BD" w:rsidRPr="00961F71">
        <w:rPr>
          <w:rFonts w:ascii="Times New Roman" w:hAnsi="Times New Roman" w:cs="Times New Roman"/>
          <w:sz w:val="24"/>
          <w:szCs w:val="24"/>
        </w:rPr>
        <w:t xml:space="preserve">da un lato </w:t>
      </w:r>
      <w:r w:rsidRPr="00961F71">
        <w:rPr>
          <w:rFonts w:ascii="Times New Roman" w:hAnsi="Times New Roman" w:cs="Times New Roman"/>
          <w:sz w:val="24"/>
          <w:szCs w:val="24"/>
        </w:rPr>
        <w:t>semplificazione dei procedimenti decisionali e legislativi</w:t>
      </w:r>
      <w:r w:rsidR="003857BD" w:rsidRPr="00961F71">
        <w:rPr>
          <w:rFonts w:ascii="Times New Roman" w:hAnsi="Times New Roman" w:cs="Times New Roman"/>
          <w:sz w:val="24"/>
          <w:szCs w:val="24"/>
        </w:rPr>
        <w:t xml:space="preserve"> e, dall’altro, </w:t>
      </w:r>
      <w:r w:rsidRPr="00961F71">
        <w:rPr>
          <w:rFonts w:ascii="Times New Roman" w:hAnsi="Times New Roman" w:cs="Times New Roman"/>
          <w:sz w:val="24"/>
          <w:szCs w:val="24"/>
        </w:rPr>
        <w:t>riduzione degli organi rappresentativi.</w:t>
      </w:r>
    </w:p>
    <w:p w14:paraId="7765350B" w14:textId="77777777" w:rsidR="008E4838" w:rsidRPr="00961F71" w:rsidRDefault="00C847CE" w:rsidP="00704B64">
      <w:pPr>
        <w:pStyle w:val="Nessunaspaziatura"/>
        <w:ind w:left="567"/>
        <w:jc w:val="both"/>
        <w:rPr>
          <w:rFonts w:ascii="Times New Roman" w:eastAsia="Times New Roman" w:hAnsi="Times New Roman" w:cs="Times New Roman"/>
          <w:sz w:val="24"/>
          <w:szCs w:val="24"/>
          <w:lang w:eastAsia="it-IT"/>
        </w:rPr>
      </w:pPr>
      <w:r w:rsidRPr="00961F71">
        <w:rPr>
          <w:rFonts w:ascii="Times New Roman" w:hAnsi="Times New Roman" w:cs="Times New Roman"/>
          <w:sz w:val="24"/>
          <w:szCs w:val="24"/>
        </w:rPr>
        <w:t xml:space="preserve">Il presente documento </w:t>
      </w:r>
      <w:r w:rsidR="00B700FC" w:rsidRPr="00961F71">
        <w:rPr>
          <w:rFonts w:ascii="Times New Roman" w:hAnsi="Times New Roman" w:cs="Times New Roman"/>
          <w:sz w:val="24"/>
          <w:szCs w:val="24"/>
        </w:rPr>
        <w:t xml:space="preserve">ha lo scopo di </w:t>
      </w:r>
      <w:r w:rsidR="00713E6B" w:rsidRPr="00961F71">
        <w:rPr>
          <w:rFonts w:ascii="Times New Roman" w:hAnsi="Times New Roman" w:cs="Times New Roman"/>
          <w:sz w:val="24"/>
          <w:szCs w:val="24"/>
        </w:rPr>
        <w:t>stimolare un confronto</w:t>
      </w:r>
      <w:r w:rsidR="00B700FC" w:rsidRPr="00961F71">
        <w:rPr>
          <w:rFonts w:ascii="Times New Roman" w:hAnsi="Times New Roman" w:cs="Times New Roman"/>
          <w:sz w:val="24"/>
          <w:szCs w:val="24"/>
        </w:rPr>
        <w:t xml:space="preserve"> sulle iniziative presentate </w:t>
      </w:r>
      <w:r w:rsidR="00E70362" w:rsidRPr="00961F71">
        <w:rPr>
          <w:rFonts w:ascii="Times New Roman" w:hAnsi="Times New Roman" w:cs="Times New Roman"/>
          <w:sz w:val="24"/>
          <w:szCs w:val="24"/>
        </w:rPr>
        <w:t xml:space="preserve">e di </w:t>
      </w:r>
      <w:r w:rsidR="00087B1D" w:rsidRPr="00961F71">
        <w:rPr>
          <w:rFonts w:ascii="Times New Roman" w:hAnsi="Times New Roman" w:cs="Times New Roman"/>
          <w:sz w:val="24"/>
          <w:szCs w:val="24"/>
        </w:rPr>
        <w:t xml:space="preserve">offrire all’ampio dibattito in corso, con particolare riguardo a quello che ha accompagnato </w:t>
      </w:r>
      <w:hyperlink r:id="rId10" w:history="1">
        <w:r w:rsidR="00087B1D" w:rsidRPr="00961F71">
          <w:rPr>
            <w:rStyle w:val="Collegamentoipertestuale"/>
            <w:rFonts w:ascii="Times New Roman" w:hAnsi="Times New Roman" w:cs="Times New Roman"/>
            <w:sz w:val="24"/>
            <w:szCs w:val="24"/>
          </w:rPr>
          <w:t>il lungo percorso di revisione della legge elettorale</w:t>
        </w:r>
      </w:hyperlink>
      <w:r w:rsidR="00087B1D" w:rsidRPr="00961F71">
        <w:rPr>
          <w:rFonts w:ascii="Times New Roman" w:hAnsi="Times New Roman" w:cs="Times New Roman"/>
          <w:sz w:val="24"/>
          <w:szCs w:val="24"/>
        </w:rPr>
        <w:t xml:space="preserve">, </w:t>
      </w:r>
      <w:r w:rsidR="00E70362" w:rsidRPr="00961F71">
        <w:rPr>
          <w:rFonts w:ascii="Times New Roman" w:hAnsi="Times New Roman" w:cs="Times New Roman"/>
          <w:sz w:val="24"/>
          <w:szCs w:val="24"/>
        </w:rPr>
        <w:t>una</w:t>
      </w:r>
      <w:r w:rsidR="00B700FC" w:rsidRPr="00961F71">
        <w:rPr>
          <w:rFonts w:ascii="Times New Roman" w:hAnsi="Times New Roman" w:cs="Times New Roman"/>
          <w:sz w:val="24"/>
          <w:szCs w:val="24"/>
        </w:rPr>
        <w:t xml:space="preserve"> proposta </w:t>
      </w:r>
      <w:r w:rsidR="00E70362" w:rsidRPr="00961F71">
        <w:rPr>
          <w:rFonts w:ascii="Times New Roman" w:hAnsi="Times New Roman" w:cs="Times New Roman"/>
          <w:sz w:val="24"/>
          <w:szCs w:val="24"/>
        </w:rPr>
        <w:t>dell’Associazione</w:t>
      </w:r>
      <w:r w:rsidR="00A3070C" w:rsidRPr="00961F71">
        <w:rPr>
          <w:rFonts w:ascii="Times New Roman" w:eastAsia="Times New Roman" w:hAnsi="Times New Roman" w:cs="Times New Roman"/>
          <w:sz w:val="24"/>
          <w:szCs w:val="24"/>
          <w:lang w:eastAsia="it-IT"/>
        </w:rPr>
        <w:t>.</w:t>
      </w:r>
    </w:p>
    <w:p w14:paraId="00B0DA2A" w14:textId="77777777" w:rsidR="00125869" w:rsidRPr="00961F71" w:rsidRDefault="00E70362" w:rsidP="0051458E">
      <w:pPr>
        <w:pStyle w:val="NormaleWeb"/>
        <w:ind w:left="567" w:right="284"/>
        <w:jc w:val="both"/>
        <w:rPr>
          <w:b/>
        </w:rPr>
      </w:pPr>
      <w:r w:rsidRPr="00961F71">
        <w:rPr>
          <w:b/>
        </w:rPr>
        <w:t>L</w:t>
      </w:r>
      <w:r w:rsidR="00125869" w:rsidRPr="00961F71">
        <w:rPr>
          <w:b/>
        </w:rPr>
        <w:t>a nuova legge elettorale</w:t>
      </w:r>
    </w:p>
    <w:p w14:paraId="1BAE37C8" w14:textId="77777777" w:rsidR="00125869" w:rsidRPr="00BD4113" w:rsidRDefault="00125869" w:rsidP="00BD4113">
      <w:pPr>
        <w:pStyle w:val="NormaleWeb"/>
        <w:ind w:left="567" w:right="284"/>
        <w:jc w:val="both"/>
      </w:pPr>
      <w:r w:rsidRPr="00961F71">
        <w:t xml:space="preserve">Dopo un acceso dibattito </w:t>
      </w:r>
      <w:proofErr w:type="gramStart"/>
      <w:r w:rsidRPr="00961F71">
        <w:t>ed</w:t>
      </w:r>
      <w:proofErr w:type="gramEnd"/>
      <w:r w:rsidRPr="00961F71">
        <w:t xml:space="preserve"> un confronto tra diverse formule ottenute da altrettante </w:t>
      </w:r>
      <w:r w:rsidRPr="00BD4113">
        <w:t>mediazioni tra il modello proporzionale e quello maggioritario, i partiti hanno finalmente messo mano alla riforma della legge ele</w:t>
      </w:r>
      <w:r w:rsidR="00087B1D" w:rsidRPr="00BD4113">
        <w:t xml:space="preserve">ttorale giungendo ad un testo, il </w:t>
      </w:r>
      <w:r w:rsidRPr="00BD4113">
        <w:t xml:space="preserve">cosiddetto </w:t>
      </w:r>
      <w:proofErr w:type="spellStart"/>
      <w:r w:rsidRPr="00D61477">
        <w:rPr>
          <w:i/>
        </w:rPr>
        <w:t>italicum</w:t>
      </w:r>
      <w:proofErr w:type="spellEnd"/>
      <w:r w:rsidRPr="00BD4113">
        <w:t xml:space="preserve">, i cui cardini sono: </w:t>
      </w:r>
    </w:p>
    <w:p w14:paraId="059EA1D1" w14:textId="77777777" w:rsidR="00BD4113" w:rsidRPr="00B71BF3" w:rsidRDefault="00BD4113" w:rsidP="00BD4113">
      <w:pPr>
        <w:pStyle w:val="Paragrafoelenco"/>
        <w:numPr>
          <w:ilvl w:val="0"/>
          <w:numId w:val="8"/>
        </w:numPr>
        <w:spacing w:before="100" w:beforeAutospacing="1" w:after="40" w:line="240" w:lineRule="auto"/>
        <w:jc w:val="both"/>
        <w:rPr>
          <w:rFonts w:ascii="Times New Roman" w:eastAsia="Times New Roman" w:hAnsi="Times New Roman" w:cs="Times New Roman"/>
          <w:color w:val="333333"/>
          <w:sz w:val="24"/>
          <w:szCs w:val="24"/>
          <w:lang w:eastAsia="fr-FR"/>
        </w:rPr>
      </w:pPr>
      <w:proofErr w:type="gramStart"/>
      <w:r w:rsidRPr="00B71BF3">
        <w:rPr>
          <w:rFonts w:ascii="Times New Roman" w:eastAsia="Times New Roman" w:hAnsi="Times New Roman" w:cs="Times New Roman"/>
          <w:color w:val="333333"/>
          <w:sz w:val="24"/>
          <w:szCs w:val="24"/>
          <w:lang w:eastAsia="fr-FR"/>
        </w:rPr>
        <w:t>soglia</w:t>
      </w:r>
      <w:proofErr w:type="gramEnd"/>
      <w:r w:rsidRPr="00B71BF3">
        <w:rPr>
          <w:rFonts w:ascii="Times New Roman" w:eastAsia="Times New Roman" w:hAnsi="Times New Roman" w:cs="Times New Roman"/>
          <w:color w:val="333333"/>
          <w:sz w:val="24"/>
          <w:szCs w:val="24"/>
          <w:lang w:eastAsia="fr-FR"/>
        </w:rPr>
        <w:t xml:space="preserve"> di voti fino al 40% che un partito deve conquistare per poter accedere al premio di maggioranza senza passare dal ballottaggio. Un premio di maggioranza che consente di conquistare 340 deputati e che andrà non più alla </w:t>
      </w:r>
      <w:proofErr w:type="gramStart"/>
      <w:r w:rsidRPr="00B71BF3">
        <w:rPr>
          <w:rFonts w:ascii="Times New Roman" w:eastAsia="Times New Roman" w:hAnsi="Times New Roman" w:cs="Times New Roman"/>
          <w:color w:val="333333"/>
          <w:sz w:val="24"/>
          <w:szCs w:val="24"/>
          <w:lang w:eastAsia="fr-FR"/>
        </w:rPr>
        <w:t>coalizione</w:t>
      </w:r>
      <w:proofErr w:type="gramEnd"/>
      <w:r w:rsidRPr="00B71BF3">
        <w:rPr>
          <w:rFonts w:ascii="Times New Roman" w:eastAsia="Times New Roman" w:hAnsi="Times New Roman" w:cs="Times New Roman"/>
          <w:color w:val="333333"/>
          <w:sz w:val="24"/>
          <w:szCs w:val="24"/>
          <w:lang w:eastAsia="fr-FR"/>
        </w:rPr>
        <w:t xml:space="preserve"> (come nella stesura originaria del disegno di legge) ma – come auspicato anche da Argomenti2000 nelle proprie proposte</w:t>
      </w:r>
      <w:r w:rsidR="00D61477" w:rsidRPr="00B71BF3">
        <w:rPr>
          <w:rFonts w:ascii="Times New Roman" w:eastAsia="Times New Roman" w:hAnsi="Times New Roman" w:cs="Times New Roman"/>
          <w:color w:val="333333"/>
          <w:sz w:val="24"/>
          <w:szCs w:val="24"/>
          <w:lang w:eastAsia="fr-FR"/>
        </w:rPr>
        <w:t xml:space="preserve"> -</w:t>
      </w:r>
      <w:r w:rsidRPr="00B71BF3">
        <w:rPr>
          <w:rFonts w:ascii="Times New Roman" w:eastAsia="Times New Roman" w:hAnsi="Times New Roman" w:cs="Times New Roman"/>
          <w:color w:val="333333"/>
          <w:sz w:val="24"/>
          <w:szCs w:val="24"/>
          <w:lang w:eastAsia="fr-FR"/>
        </w:rPr>
        <w:t xml:space="preserve"> alla lista vincitrice.</w:t>
      </w:r>
    </w:p>
    <w:p w14:paraId="31B289B5" w14:textId="77777777" w:rsidR="00BD4113" w:rsidRPr="00B71BF3" w:rsidRDefault="00133366" w:rsidP="00BD4113">
      <w:pPr>
        <w:pStyle w:val="Paragrafoelenco"/>
        <w:numPr>
          <w:ilvl w:val="0"/>
          <w:numId w:val="8"/>
        </w:numPr>
        <w:spacing w:before="100" w:beforeAutospacing="1" w:after="40" w:line="240" w:lineRule="auto"/>
        <w:jc w:val="both"/>
        <w:rPr>
          <w:rFonts w:ascii="Times New Roman" w:eastAsia="Times New Roman" w:hAnsi="Times New Roman" w:cs="Times New Roman"/>
          <w:color w:val="333333"/>
          <w:sz w:val="24"/>
          <w:szCs w:val="24"/>
          <w:lang w:eastAsia="fr-FR"/>
        </w:rPr>
      </w:pPr>
      <w:proofErr w:type="gramStart"/>
      <w:r w:rsidRPr="00B71BF3">
        <w:rPr>
          <w:rFonts w:ascii="Times New Roman" w:eastAsia="Times New Roman" w:hAnsi="Times New Roman" w:cs="Times New Roman"/>
          <w:bCs/>
          <w:color w:val="333333"/>
          <w:sz w:val="24"/>
          <w:szCs w:val="24"/>
          <w:lang w:eastAsia="fr-FR"/>
        </w:rPr>
        <w:t>soglia</w:t>
      </w:r>
      <w:proofErr w:type="gramEnd"/>
      <w:r w:rsidRPr="00B71BF3">
        <w:rPr>
          <w:rFonts w:ascii="Times New Roman" w:eastAsia="Times New Roman" w:hAnsi="Times New Roman" w:cs="Times New Roman"/>
          <w:bCs/>
          <w:color w:val="333333"/>
          <w:sz w:val="24"/>
          <w:szCs w:val="24"/>
          <w:lang w:eastAsia="fr-FR"/>
        </w:rPr>
        <w:t xml:space="preserve"> di sbarramento</w:t>
      </w:r>
      <w:r w:rsidRPr="00B71BF3">
        <w:rPr>
          <w:rFonts w:ascii="Times New Roman" w:eastAsia="Times New Roman" w:hAnsi="Times New Roman" w:cs="Times New Roman"/>
          <w:color w:val="333333"/>
          <w:sz w:val="24"/>
          <w:szCs w:val="24"/>
          <w:lang w:eastAsia="fr-FR"/>
        </w:rPr>
        <w:t xml:space="preserve"> del </w:t>
      </w:r>
      <w:r w:rsidR="00BD4113" w:rsidRPr="00B71BF3">
        <w:rPr>
          <w:rFonts w:ascii="Times New Roman" w:eastAsia="Times New Roman" w:hAnsi="Times New Roman" w:cs="Times New Roman"/>
          <w:color w:val="333333"/>
          <w:sz w:val="24"/>
          <w:szCs w:val="24"/>
          <w:lang w:eastAsia="fr-FR"/>
        </w:rPr>
        <w:t>3%</w:t>
      </w:r>
      <w:r w:rsidRPr="00B71BF3">
        <w:rPr>
          <w:rFonts w:ascii="Times New Roman" w:eastAsia="Times New Roman" w:hAnsi="Times New Roman" w:cs="Times New Roman"/>
          <w:color w:val="333333"/>
          <w:sz w:val="24"/>
          <w:szCs w:val="24"/>
          <w:lang w:eastAsia="fr-FR"/>
        </w:rPr>
        <w:t xml:space="preserve"> per la rappresentanza parlamentare</w:t>
      </w:r>
      <w:r w:rsidR="00BD4113" w:rsidRPr="00B71BF3">
        <w:rPr>
          <w:rFonts w:ascii="Times New Roman" w:eastAsia="Times New Roman" w:hAnsi="Times New Roman" w:cs="Times New Roman"/>
          <w:color w:val="333333"/>
          <w:sz w:val="24"/>
          <w:szCs w:val="24"/>
          <w:lang w:eastAsia="fr-FR"/>
        </w:rPr>
        <w:t xml:space="preserve"> </w:t>
      </w:r>
      <w:r w:rsidRPr="00B71BF3">
        <w:rPr>
          <w:rFonts w:ascii="Times New Roman" w:eastAsia="Times New Roman" w:hAnsi="Times New Roman" w:cs="Times New Roman"/>
          <w:color w:val="333333"/>
          <w:sz w:val="24"/>
          <w:szCs w:val="24"/>
          <w:lang w:eastAsia="fr-FR"/>
        </w:rPr>
        <w:t xml:space="preserve">(con </w:t>
      </w:r>
      <w:r w:rsidR="00BD4113" w:rsidRPr="00B71BF3">
        <w:rPr>
          <w:rFonts w:ascii="Times New Roman" w:eastAsia="Times New Roman" w:hAnsi="Times New Roman" w:cs="Times New Roman"/>
          <w:color w:val="333333"/>
          <w:sz w:val="24"/>
          <w:szCs w:val="24"/>
          <w:lang w:eastAsia="fr-FR"/>
        </w:rPr>
        <w:t xml:space="preserve">una </w:t>
      </w:r>
      <w:r w:rsidRPr="00B71BF3">
        <w:rPr>
          <w:rFonts w:ascii="Times New Roman" w:eastAsia="Times New Roman" w:hAnsi="Times New Roman" w:cs="Times New Roman"/>
          <w:color w:val="333333"/>
          <w:sz w:val="24"/>
          <w:szCs w:val="24"/>
          <w:lang w:eastAsia="fr-FR"/>
        </w:rPr>
        <w:t xml:space="preserve">evidente </w:t>
      </w:r>
      <w:r w:rsidR="00BD4113" w:rsidRPr="00B71BF3">
        <w:rPr>
          <w:rFonts w:ascii="Times New Roman" w:eastAsia="Times New Roman" w:hAnsi="Times New Roman" w:cs="Times New Roman"/>
          <w:color w:val="333333"/>
          <w:sz w:val="24"/>
          <w:szCs w:val="24"/>
          <w:lang w:eastAsia="fr-FR"/>
        </w:rPr>
        <w:t xml:space="preserve">differenza rispetto all'8% inizialmente </w:t>
      </w:r>
      <w:r w:rsidRPr="00B71BF3">
        <w:rPr>
          <w:rFonts w:ascii="Times New Roman" w:eastAsia="Times New Roman" w:hAnsi="Times New Roman" w:cs="Times New Roman"/>
          <w:color w:val="333333"/>
          <w:sz w:val="24"/>
          <w:szCs w:val="24"/>
          <w:lang w:eastAsia="fr-FR"/>
        </w:rPr>
        <w:t>previ</w:t>
      </w:r>
      <w:r w:rsidR="00BD4113" w:rsidRPr="00B71BF3">
        <w:rPr>
          <w:rFonts w:ascii="Times New Roman" w:eastAsia="Times New Roman" w:hAnsi="Times New Roman" w:cs="Times New Roman"/>
          <w:color w:val="333333"/>
          <w:sz w:val="24"/>
          <w:szCs w:val="24"/>
          <w:lang w:eastAsia="fr-FR"/>
        </w:rPr>
        <w:t>sto</w:t>
      </w:r>
      <w:r w:rsidRPr="00B71BF3">
        <w:rPr>
          <w:rFonts w:ascii="Times New Roman" w:eastAsia="Times New Roman" w:hAnsi="Times New Roman" w:cs="Times New Roman"/>
          <w:color w:val="333333"/>
          <w:sz w:val="24"/>
          <w:szCs w:val="24"/>
          <w:lang w:eastAsia="fr-FR"/>
        </w:rPr>
        <w:t>)</w:t>
      </w:r>
      <w:r w:rsidR="00BD4113" w:rsidRPr="00B71BF3">
        <w:rPr>
          <w:rFonts w:ascii="Times New Roman" w:eastAsia="Times New Roman" w:hAnsi="Times New Roman" w:cs="Times New Roman"/>
          <w:color w:val="333333"/>
          <w:sz w:val="24"/>
          <w:szCs w:val="24"/>
          <w:lang w:eastAsia="fr-FR"/>
        </w:rPr>
        <w:t xml:space="preserve">. </w:t>
      </w:r>
      <w:proofErr w:type="gramStart"/>
      <w:r w:rsidR="00BD4113" w:rsidRPr="00B71BF3">
        <w:rPr>
          <w:rFonts w:ascii="Times New Roman" w:eastAsia="Times New Roman" w:hAnsi="Times New Roman" w:cs="Times New Roman"/>
          <w:color w:val="333333"/>
          <w:sz w:val="24"/>
          <w:szCs w:val="24"/>
          <w:lang w:eastAsia="fr-FR"/>
        </w:rPr>
        <w:t>Dal momento che</w:t>
      </w:r>
      <w:proofErr w:type="gramEnd"/>
      <w:r w:rsidR="00BD4113" w:rsidRPr="00B71BF3">
        <w:rPr>
          <w:rFonts w:ascii="Times New Roman" w:eastAsia="Times New Roman" w:hAnsi="Times New Roman" w:cs="Times New Roman"/>
          <w:color w:val="333333"/>
          <w:sz w:val="24"/>
          <w:szCs w:val="24"/>
          <w:lang w:eastAsia="fr-FR"/>
        </w:rPr>
        <w:t xml:space="preserve"> il premio di maggioranza va alla lista e non più alla coalizione, non c'è più la differenziazione tra part</w:t>
      </w:r>
      <w:r w:rsidR="00D61477" w:rsidRPr="00B71BF3">
        <w:rPr>
          <w:rFonts w:ascii="Times New Roman" w:eastAsia="Times New Roman" w:hAnsi="Times New Roman" w:cs="Times New Roman"/>
          <w:color w:val="333333"/>
          <w:sz w:val="24"/>
          <w:szCs w:val="24"/>
          <w:lang w:eastAsia="fr-FR"/>
        </w:rPr>
        <w:t>iti coalizzati e non coalizzati;</w:t>
      </w:r>
      <w:r w:rsidR="00BD4113" w:rsidRPr="00B71BF3">
        <w:rPr>
          <w:rFonts w:ascii="Times New Roman" w:eastAsia="Times New Roman" w:hAnsi="Times New Roman" w:cs="Times New Roman"/>
          <w:color w:val="333333"/>
          <w:sz w:val="24"/>
          <w:szCs w:val="24"/>
          <w:lang w:eastAsia="fr-FR"/>
        </w:rPr>
        <w:t xml:space="preserve"> </w:t>
      </w:r>
    </w:p>
    <w:p w14:paraId="2959BE7B" w14:textId="77777777" w:rsidR="00D61477" w:rsidRPr="00B71BF3" w:rsidRDefault="00D61477" w:rsidP="00BD4113">
      <w:pPr>
        <w:pStyle w:val="Paragrafoelenco"/>
        <w:numPr>
          <w:ilvl w:val="0"/>
          <w:numId w:val="8"/>
        </w:numPr>
        <w:spacing w:before="100" w:beforeAutospacing="1" w:after="40" w:line="240" w:lineRule="auto"/>
        <w:jc w:val="both"/>
        <w:rPr>
          <w:rFonts w:ascii="Times New Roman" w:eastAsia="Times New Roman" w:hAnsi="Times New Roman" w:cs="Times New Roman"/>
          <w:color w:val="333333"/>
          <w:sz w:val="24"/>
          <w:szCs w:val="24"/>
          <w:lang w:eastAsia="fr-FR"/>
        </w:rPr>
      </w:pPr>
      <w:proofErr w:type="gramStart"/>
      <w:r w:rsidRPr="00B71BF3">
        <w:rPr>
          <w:rFonts w:ascii="Times New Roman" w:eastAsia="Times New Roman" w:hAnsi="Times New Roman" w:cs="Times New Roman"/>
          <w:b/>
          <w:bCs/>
          <w:color w:val="333333"/>
          <w:sz w:val="24"/>
          <w:szCs w:val="24"/>
          <w:lang w:eastAsia="fr-FR"/>
        </w:rPr>
        <w:t>v</w:t>
      </w:r>
      <w:r w:rsidR="00BD4113" w:rsidRPr="00B71BF3">
        <w:rPr>
          <w:rFonts w:ascii="Times New Roman" w:eastAsia="Times New Roman" w:hAnsi="Times New Roman" w:cs="Times New Roman"/>
          <w:color w:val="333333"/>
          <w:sz w:val="24"/>
          <w:szCs w:val="24"/>
          <w:lang w:eastAsia="fr-FR"/>
        </w:rPr>
        <w:t>engono</w:t>
      </w:r>
      <w:proofErr w:type="gramEnd"/>
      <w:r w:rsidR="00BD4113" w:rsidRPr="00B71BF3">
        <w:rPr>
          <w:rFonts w:ascii="Times New Roman" w:eastAsia="Times New Roman" w:hAnsi="Times New Roman" w:cs="Times New Roman"/>
          <w:color w:val="333333"/>
          <w:sz w:val="24"/>
          <w:szCs w:val="24"/>
          <w:lang w:eastAsia="fr-FR"/>
        </w:rPr>
        <w:t xml:space="preserve"> introdotte le preferenze</w:t>
      </w:r>
      <w:r w:rsidRPr="00B71BF3">
        <w:rPr>
          <w:rFonts w:ascii="Times New Roman" w:eastAsia="Times New Roman" w:hAnsi="Times New Roman" w:cs="Times New Roman"/>
          <w:color w:val="333333"/>
          <w:sz w:val="24"/>
          <w:szCs w:val="24"/>
          <w:lang w:eastAsia="fr-FR"/>
        </w:rPr>
        <w:t xml:space="preserve">; </w:t>
      </w:r>
    </w:p>
    <w:p w14:paraId="72ED4F15" w14:textId="77777777" w:rsidR="00BD4113" w:rsidRPr="00B71BF3" w:rsidRDefault="00D61477" w:rsidP="00BD4113">
      <w:pPr>
        <w:pStyle w:val="Paragrafoelenco"/>
        <w:numPr>
          <w:ilvl w:val="0"/>
          <w:numId w:val="8"/>
        </w:numPr>
        <w:spacing w:before="100" w:beforeAutospacing="1" w:after="40" w:line="240" w:lineRule="auto"/>
        <w:jc w:val="both"/>
        <w:rPr>
          <w:rFonts w:ascii="Times New Roman" w:eastAsia="Times New Roman" w:hAnsi="Times New Roman" w:cs="Times New Roman"/>
          <w:color w:val="333333"/>
          <w:sz w:val="24"/>
          <w:szCs w:val="24"/>
          <w:lang w:eastAsia="fr-FR"/>
        </w:rPr>
      </w:pPr>
      <w:proofErr w:type="gramStart"/>
      <w:r w:rsidRPr="00B71BF3">
        <w:rPr>
          <w:rFonts w:ascii="Times New Roman" w:eastAsia="Times New Roman" w:hAnsi="Times New Roman" w:cs="Times New Roman"/>
          <w:color w:val="333333"/>
          <w:sz w:val="24"/>
          <w:szCs w:val="24"/>
          <w:lang w:eastAsia="fr-FR"/>
        </w:rPr>
        <w:lastRenderedPageBreak/>
        <w:t>l</w:t>
      </w:r>
      <w:r w:rsidR="00BD4113" w:rsidRPr="00B71BF3">
        <w:rPr>
          <w:rFonts w:ascii="Times New Roman" w:eastAsia="Times New Roman" w:hAnsi="Times New Roman" w:cs="Times New Roman"/>
          <w:color w:val="333333"/>
          <w:sz w:val="24"/>
          <w:szCs w:val="24"/>
          <w:lang w:eastAsia="fr-FR"/>
        </w:rPr>
        <w:t>e</w:t>
      </w:r>
      <w:proofErr w:type="gramEnd"/>
      <w:r w:rsidR="00BD4113" w:rsidRPr="00B71BF3">
        <w:rPr>
          <w:rFonts w:ascii="Times New Roman" w:eastAsia="Times New Roman" w:hAnsi="Times New Roman" w:cs="Times New Roman"/>
          <w:color w:val="333333"/>
          <w:sz w:val="24"/>
          <w:szCs w:val="24"/>
          <w:lang w:eastAsia="fr-FR"/>
        </w:rPr>
        <w:t xml:space="preserve"> circoscrizioni saranno </w:t>
      </w:r>
      <w:r w:rsidRPr="00B71BF3">
        <w:rPr>
          <w:rFonts w:ascii="Times New Roman" w:eastAsia="Times New Roman" w:hAnsi="Times New Roman" w:cs="Times New Roman"/>
          <w:color w:val="333333"/>
          <w:sz w:val="24"/>
          <w:szCs w:val="24"/>
          <w:lang w:eastAsia="fr-FR"/>
        </w:rPr>
        <w:t>cento</w:t>
      </w:r>
      <w:r w:rsidR="00BD4113" w:rsidRPr="00B71BF3">
        <w:rPr>
          <w:rFonts w:ascii="Times New Roman" w:eastAsia="Times New Roman" w:hAnsi="Times New Roman" w:cs="Times New Roman"/>
          <w:color w:val="333333"/>
          <w:sz w:val="24"/>
          <w:szCs w:val="24"/>
          <w:lang w:eastAsia="fr-FR"/>
        </w:rPr>
        <w:t xml:space="preserve">, con i capilista che non saranno candidabili in più di dieci. Almeno il 40% di questi sarà rappresentativo di genere, come pure di </w:t>
      </w:r>
      <w:proofErr w:type="gramStart"/>
      <w:r w:rsidR="00BD4113" w:rsidRPr="00B71BF3">
        <w:rPr>
          <w:rFonts w:ascii="Times New Roman" w:eastAsia="Times New Roman" w:hAnsi="Times New Roman" w:cs="Times New Roman"/>
          <w:color w:val="333333"/>
          <w:sz w:val="24"/>
          <w:szCs w:val="24"/>
          <w:lang w:eastAsia="fr-FR"/>
        </w:rPr>
        <w:t>genere</w:t>
      </w:r>
      <w:proofErr w:type="gramEnd"/>
      <w:r w:rsidR="00BD4113" w:rsidRPr="00B71BF3">
        <w:rPr>
          <w:rFonts w:ascii="Times New Roman" w:eastAsia="Times New Roman" w:hAnsi="Times New Roman" w:cs="Times New Roman"/>
          <w:color w:val="333333"/>
          <w:sz w:val="24"/>
          <w:szCs w:val="24"/>
          <w:lang w:eastAsia="fr-FR"/>
        </w:rPr>
        <w:t xml:space="preserve"> sarà la seconda eventuale preferenza.</w:t>
      </w:r>
    </w:p>
    <w:p w14:paraId="14FFCB62" w14:textId="77777777" w:rsidR="00125869" w:rsidRPr="00B71BF3" w:rsidRDefault="00124B3E" w:rsidP="0051458E">
      <w:pPr>
        <w:pStyle w:val="NormaleWeb"/>
        <w:ind w:left="567" w:right="284"/>
        <w:jc w:val="both"/>
        <w:rPr>
          <w:b/>
        </w:rPr>
      </w:pPr>
      <w:r w:rsidRPr="00B71BF3">
        <w:rPr>
          <w:b/>
        </w:rPr>
        <w:t>Le proposte operative</w:t>
      </w:r>
      <w:r w:rsidR="00125869" w:rsidRPr="00B71BF3">
        <w:rPr>
          <w:b/>
        </w:rPr>
        <w:t xml:space="preserve"> </w:t>
      </w:r>
    </w:p>
    <w:p w14:paraId="342A3C4E" w14:textId="77777777" w:rsidR="00125869" w:rsidRPr="00961F71" w:rsidRDefault="00125869" w:rsidP="0051458E">
      <w:pPr>
        <w:pStyle w:val="NormaleWeb"/>
        <w:ind w:left="567" w:right="284"/>
        <w:jc w:val="both"/>
        <w:rPr>
          <w:b/>
          <w:i/>
        </w:rPr>
      </w:pPr>
      <w:r w:rsidRPr="00B71BF3">
        <w:rPr>
          <w:i/>
        </w:rPr>
        <w:t xml:space="preserve">In concomitanza </w:t>
      </w:r>
      <w:r w:rsidR="003743E3" w:rsidRPr="00B71BF3">
        <w:rPr>
          <w:i/>
        </w:rPr>
        <w:t xml:space="preserve">con </w:t>
      </w:r>
      <w:r w:rsidRPr="00B71BF3">
        <w:rPr>
          <w:i/>
        </w:rPr>
        <w:t>l’inizio del percorso di approvazione della legge elettorale e nel più ampio quadro delle discussioni in corso sulle riforme, Argom</w:t>
      </w:r>
      <w:r w:rsidRPr="00961F71">
        <w:rPr>
          <w:i/>
        </w:rPr>
        <w:t xml:space="preserve">enti2000 offre il proprio contributo </w:t>
      </w:r>
      <w:proofErr w:type="gramStart"/>
      <w:r w:rsidRPr="00961F71">
        <w:rPr>
          <w:i/>
        </w:rPr>
        <w:t>sottolineando</w:t>
      </w:r>
      <w:proofErr w:type="gramEnd"/>
      <w:r w:rsidRPr="00961F71">
        <w:rPr>
          <w:i/>
        </w:rPr>
        <w:t xml:space="preserve"> le seguenti priorità</w:t>
      </w:r>
      <w:r w:rsidRPr="00961F71">
        <w:rPr>
          <w:b/>
          <w:i/>
        </w:rPr>
        <w:t>.</w:t>
      </w:r>
    </w:p>
    <w:p w14:paraId="53583DAC" w14:textId="77777777" w:rsidR="00F60C7B" w:rsidRPr="00961F71" w:rsidRDefault="00384931" w:rsidP="0051458E">
      <w:pPr>
        <w:pStyle w:val="NormaleWeb"/>
        <w:numPr>
          <w:ilvl w:val="0"/>
          <w:numId w:val="7"/>
        </w:numPr>
        <w:ind w:left="567" w:right="284"/>
        <w:jc w:val="both"/>
        <w:rPr>
          <w:i/>
        </w:rPr>
      </w:pPr>
      <w:r w:rsidRPr="00961F71">
        <w:rPr>
          <w:i/>
        </w:rPr>
        <w:t>Il valore della democrazia rappresentativa</w:t>
      </w:r>
    </w:p>
    <w:p w14:paraId="7B42D84E" w14:textId="77777777" w:rsidR="008E573A" w:rsidRPr="00961F71" w:rsidRDefault="00384931" w:rsidP="0051458E">
      <w:pPr>
        <w:pStyle w:val="NormaleWeb"/>
        <w:ind w:left="567" w:right="284"/>
        <w:jc w:val="both"/>
      </w:pPr>
      <w:r w:rsidRPr="00961F71">
        <w:t xml:space="preserve">Le </w:t>
      </w:r>
      <w:proofErr w:type="gramStart"/>
      <w:r w:rsidRPr="00961F71">
        <w:t>istanze</w:t>
      </w:r>
      <w:proofErr w:type="gramEnd"/>
      <w:r w:rsidRPr="00961F71">
        <w:t xml:space="preserve"> che promuovono la preferibilità di forme di democrazia diretta </w:t>
      </w:r>
      <w:r w:rsidRPr="00961F71">
        <w:rPr>
          <w:i/>
        </w:rPr>
        <w:t>versus</w:t>
      </w:r>
      <w:r w:rsidRPr="00961F71">
        <w:t xml:space="preserve"> forme di democrazia rappresentativa sono basate sull’assunto che votare sia</w:t>
      </w:r>
      <w:r w:rsidR="00141138" w:rsidRPr="00961F71">
        <w:t xml:space="preserve"> limitarsi a</w:t>
      </w:r>
      <w:r w:rsidRPr="00961F71">
        <w:t xml:space="preserve"> delegare ad un proprio rappr</w:t>
      </w:r>
      <w:r w:rsidR="007041ED" w:rsidRPr="00961F71">
        <w:t xml:space="preserve">esentante le scelte di governo e che occorra recuperare la possibilità di esprimere e promuovere direttamente, senza alcuna mediazione, i propri interessi. Sebbene queste </w:t>
      </w:r>
      <w:proofErr w:type="gramStart"/>
      <w:r w:rsidR="007041ED" w:rsidRPr="00961F71">
        <w:t>istanze</w:t>
      </w:r>
      <w:proofErr w:type="gramEnd"/>
      <w:r w:rsidR="007041ED" w:rsidRPr="00961F71">
        <w:t xml:space="preserve"> rappresentino una comprensibile reazione all’autoreferenzialità in cui è scaduto un certo modo di fare politica,</w:t>
      </w:r>
      <w:r w:rsidR="007877BC" w:rsidRPr="00961F71">
        <w:t xml:space="preserve"> </w:t>
      </w:r>
      <w:r w:rsidR="008E573A" w:rsidRPr="00961F71">
        <w:t>complice una legge elettorale</w:t>
      </w:r>
      <w:r w:rsidR="005C0368" w:rsidRPr="00961F71">
        <w:t xml:space="preserve"> che consentiva</w:t>
      </w:r>
      <w:r w:rsidR="00CE4953" w:rsidRPr="00961F71">
        <w:t xml:space="preserve"> ai partiti di </w:t>
      </w:r>
      <w:r w:rsidR="008E573A" w:rsidRPr="00961F71">
        <w:t>nominare i p</w:t>
      </w:r>
      <w:r w:rsidR="00B61E5F" w:rsidRPr="00961F71">
        <w:t>ropri p</w:t>
      </w:r>
      <w:r w:rsidR="008E573A" w:rsidRPr="00961F71">
        <w:t>arlamentari</w:t>
      </w:r>
      <w:r w:rsidR="007877BC" w:rsidRPr="00961F71">
        <w:t>,</w:t>
      </w:r>
      <w:r w:rsidR="007041ED" w:rsidRPr="00961F71">
        <w:t xml:space="preserve"> non si può non considerarne i limiti, </w:t>
      </w:r>
      <w:r w:rsidR="007877BC" w:rsidRPr="00961F71">
        <w:t>compresi tra q</w:t>
      </w:r>
      <w:r w:rsidR="007041ED" w:rsidRPr="00961F71">
        <w:t>ue</w:t>
      </w:r>
      <w:r w:rsidR="007877BC" w:rsidRPr="00961F71">
        <w:t>lli di demagogia e populismo cui si aggiunge quello che una minoranza attivista riesca a decidere per una maggioranza non abbastanza informata o attiva. Non bisogna</w:t>
      </w:r>
      <w:proofErr w:type="gramStart"/>
      <w:r w:rsidR="007877BC" w:rsidRPr="00961F71">
        <w:t xml:space="preserve"> infatti</w:t>
      </w:r>
      <w:proofErr w:type="gramEnd"/>
      <w:r w:rsidR="007877BC" w:rsidRPr="00961F71">
        <w:t xml:space="preserve"> dimenticare che la democrazia diretta presuppone una altrettanto </w:t>
      </w:r>
      <w:r w:rsidR="003743E3" w:rsidRPr="00B71BF3">
        <w:rPr>
          <w:i/>
        </w:rPr>
        <w:t>diretta</w:t>
      </w:r>
      <w:r w:rsidR="003743E3" w:rsidRPr="00B71BF3">
        <w:t xml:space="preserve"> </w:t>
      </w:r>
      <w:r w:rsidR="007877BC" w:rsidRPr="00B71BF3">
        <w:t xml:space="preserve">conoscenza delle materie su cui ci si esprime e dunque strumenti e mezzi di approfondimento e di conoscenza dello stato reale delle questioni. Per questi motivi, prima di </w:t>
      </w:r>
      <w:r w:rsidR="00B61E5F" w:rsidRPr="00B71BF3">
        <w:t>discutere</w:t>
      </w:r>
      <w:r w:rsidR="007877BC" w:rsidRPr="00B71BF3">
        <w:t xml:space="preserve"> di democrazia diretta occorrer</w:t>
      </w:r>
      <w:r w:rsidR="00B61E5F" w:rsidRPr="00B71BF3">
        <w:t xml:space="preserve">ebbe recuperare il senso della </w:t>
      </w:r>
      <w:r w:rsidR="007877BC" w:rsidRPr="00B71BF3">
        <w:t xml:space="preserve">rappresentanza politica che non è solo </w:t>
      </w:r>
      <w:r w:rsidR="00B61E5F" w:rsidRPr="00B71BF3">
        <w:t xml:space="preserve">una </w:t>
      </w:r>
      <w:r w:rsidR="007877BC" w:rsidRPr="00B71BF3">
        <w:t>delega</w:t>
      </w:r>
      <w:r w:rsidR="00B61E5F" w:rsidRPr="00B71BF3">
        <w:t xml:space="preserve"> sancita da </w:t>
      </w:r>
      <w:proofErr w:type="gramStart"/>
      <w:r w:rsidR="00B61E5F" w:rsidRPr="00B71BF3">
        <w:t xml:space="preserve">una </w:t>
      </w:r>
      <w:proofErr w:type="gramEnd"/>
      <w:r w:rsidR="00B61E5F" w:rsidRPr="00B71BF3">
        <w:t xml:space="preserve">adesione incondizionata espressa da un voto: </w:t>
      </w:r>
      <w:r w:rsidR="003743E3" w:rsidRPr="00B71BF3">
        <w:t>il tema della rappresentanza è peraltro uno degli argomenti cardine della riflessione filosofico-politica degli ultimi secoli, in quanto connette l’obbligo politico e la legittimità del legislatore e dei governi. E’</w:t>
      </w:r>
      <w:r w:rsidR="00B61E5F" w:rsidRPr="00B71BF3">
        <w:t xml:space="preserve"> nostra ferma convinzione che negli anni a venir</w:t>
      </w:r>
      <w:r w:rsidR="00087B1D" w:rsidRPr="00B71BF3">
        <w:t>e sia una primaria necessità di</w:t>
      </w:r>
      <w:r w:rsidR="00B61E5F" w:rsidRPr="00B71BF3">
        <w:t xml:space="preserve"> legittimità del sistema politico l’</w:t>
      </w:r>
      <w:proofErr w:type="gramStart"/>
      <w:r w:rsidR="008E573A" w:rsidRPr="00B71BF3">
        <w:t>instaura</w:t>
      </w:r>
      <w:r w:rsidR="00B61E5F" w:rsidRPr="00B71BF3">
        <w:t>zione</w:t>
      </w:r>
      <w:r w:rsidR="008E573A" w:rsidRPr="00B71BF3">
        <w:t xml:space="preserve"> un</w:t>
      </w:r>
      <w:proofErr w:type="gramEnd"/>
      <w:r w:rsidR="008E573A" w:rsidRPr="00B71BF3">
        <w:t xml:space="preserve"> rapporto </w:t>
      </w:r>
      <w:r w:rsidR="003743E3" w:rsidRPr="00B71BF3">
        <w:t>più intenso e trasparente</w:t>
      </w:r>
      <w:r w:rsidR="008E573A" w:rsidRPr="00B71BF3">
        <w:t xml:space="preserve"> tra votante e votato, un rapporto il cui significato è tutto da rifondare</w:t>
      </w:r>
      <w:r w:rsidR="00B61E5F" w:rsidRPr="00B71BF3">
        <w:t xml:space="preserve"> nei suoi contenuti e nelle sue modalità</w:t>
      </w:r>
      <w:r w:rsidR="008E573A" w:rsidRPr="00B71BF3">
        <w:t>.</w:t>
      </w:r>
      <w:r w:rsidR="00BE2929" w:rsidRPr="00961F71">
        <w:t xml:space="preserve"> </w:t>
      </w:r>
    </w:p>
    <w:p w14:paraId="4E712CF5" w14:textId="77777777" w:rsidR="00F60C7B" w:rsidRPr="00961F71" w:rsidRDefault="00906B8C" w:rsidP="0051458E">
      <w:pPr>
        <w:pStyle w:val="NormaleWeb"/>
        <w:numPr>
          <w:ilvl w:val="0"/>
          <w:numId w:val="7"/>
        </w:numPr>
        <w:ind w:left="567" w:right="284"/>
        <w:jc w:val="both"/>
      </w:pPr>
      <w:r w:rsidRPr="00961F71">
        <w:rPr>
          <w:i/>
        </w:rPr>
        <w:t>U</w:t>
      </w:r>
      <w:r w:rsidR="008E573A" w:rsidRPr="00961F71">
        <w:rPr>
          <w:i/>
        </w:rPr>
        <w:t>n sistema elettorale per la rappresentanza</w:t>
      </w:r>
    </w:p>
    <w:p w14:paraId="66D6A052" w14:textId="77777777" w:rsidR="004D4855" w:rsidRPr="00961F71" w:rsidRDefault="00713E6B" w:rsidP="00713E6B">
      <w:pPr>
        <w:pStyle w:val="NormaleWeb"/>
        <w:ind w:left="567" w:right="284"/>
        <w:jc w:val="both"/>
      </w:pPr>
      <w:r w:rsidRPr="00961F71">
        <w:t>La legge elettorale costituisce la traduzione in termini normativi delle peculiarità di un sistema politico, della sua identità profonda, l’anello  di congiunzione tra</w:t>
      </w:r>
      <w:proofErr w:type="gramStart"/>
      <w:r w:rsidRPr="00961F71">
        <w:t xml:space="preserve">  </w:t>
      </w:r>
      <w:proofErr w:type="gramEnd"/>
      <w:r w:rsidRPr="00961F71">
        <w:t>la sua  configura</w:t>
      </w:r>
      <w:r w:rsidR="00087B1D" w:rsidRPr="00961F71">
        <w:t>zione attuale e le prevedibili esigenze</w:t>
      </w:r>
      <w:r w:rsidRPr="00961F71">
        <w:t xml:space="preserve"> della sua trasformazione. E, se non tiene conto dell'articolazione della sua composizione e del suo bacino di consenso, ne compromette l'azione e gli impedisce di rispondere alle domande e alle </w:t>
      </w:r>
      <w:proofErr w:type="gramStart"/>
      <w:r w:rsidRPr="00961F71">
        <w:t>spinte</w:t>
      </w:r>
      <w:proofErr w:type="gramEnd"/>
      <w:r w:rsidRPr="00961F71">
        <w:t xml:space="preserve"> della società civile nella misura in cui non è costruita partendo dall'analisi della  composizione e della struttura di quella società. Una legge elettorale non dovrebbe mai prescindere </w:t>
      </w:r>
      <w:proofErr w:type="gramStart"/>
      <w:r w:rsidRPr="00961F71">
        <w:t xml:space="preserve">dalla </w:t>
      </w:r>
      <w:proofErr w:type="gramEnd"/>
      <w:r w:rsidRPr="00961F71">
        <w:t>individuazione degli attori sociali sui quali essa verrà ragionevolmente ad incidere, dalla considerazione delle formazioni sociali nelle quali essi si compongono o scompongono, dalla determinazione delle linee lungo le quali gli interessi materiali e le ideologie si distribuiscono</w:t>
      </w:r>
      <w:r w:rsidR="004D4855" w:rsidRPr="00961F71">
        <w:t>, dalle pari opportunità di genere</w:t>
      </w:r>
      <w:r w:rsidRPr="00961F71">
        <w:t>. In buona sostanza, non esistono leggi elettorali “</w:t>
      </w:r>
      <w:proofErr w:type="gramStart"/>
      <w:r w:rsidRPr="00961F71">
        <w:t>buone</w:t>
      </w:r>
      <w:proofErr w:type="gramEnd"/>
      <w:r w:rsidRPr="00961F71">
        <w:t xml:space="preserve">” o “cattive” a prescindere: c’è chi vuole un sistema politico bipartitico, chi lo preferisce bipolare e chi ne auspica una più visibile frammentazione. Ogni soluzione è, in astratto, possibile, a condizione che, </w:t>
      </w:r>
      <w:r w:rsidRPr="00961F71">
        <w:lastRenderedPageBreak/>
        <w:t xml:space="preserve">preliminarmente, ci si chieda dove passino le linee dei rapporti sociali e quali siano le loro possibilità di componimento. </w:t>
      </w:r>
    </w:p>
    <w:p w14:paraId="52D16A84" w14:textId="77777777" w:rsidR="00BE2929" w:rsidRDefault="00713E6B" w:rsidP="0080571E">
      <w:pPr>
        <w:pStyle w:val="NormaleWeb"/>
        <w:ind w:left="567" w:right="284"/>
        <w:jc w:val="both"/>
      </w:pPr>
      <w:r w:rsidRPr="00961F71">
        <w:t xml:space="preserve">In questa prospettiva, </w:t>
      </w:r>
      <w:r w:rsidR="004D4855" w:rsidRPr="00961F71">
        <w:t>un</w:t>
      </w:r>
      <w:r w:rsidRPr="00961F71">
        <w:t xml:space="preserve"> problema </w:t>
      </w:r>
      <w:r w:rsidR="004D4855" w:rsidRPr="00961F71">
        <w:t>rilevante è dato da</w:t>
      </w:r>
      <w:r w:rsidRPr="00961F71">
        <w:t xml:space="preserve">lla presenza di </w:t>
      </w:r>
      <w:proofErr w:type="gramStart"/>
      <w:r w:rsidRPr="00961F71">
        <w:t>coalizioni</w:t>
      </w:r>
      <w:proofErr w:type="gramEnd"/>
      <w:r w:rsidRPr="00961F71">
        <w:t xml:space="preserve"> vaste ma, fatalmente, eterogenee e, per contro, dalla capacità di rappre</w:t>
      </w:r>
      <w:r w:rsidR="00087B1D" w:rsidRPr="00961F71">
        <w:t xml:space="preserve">sentanza da parte degli attori </w:t>
      </w:r>
      <w:r w:rsidRPr="00961F71">
        <w:t>politici che presidiano posizioni marginali</w:t>
      </w:r>
      <w:r w:rsidR="003743E3">
        <w:t xml:space="preserve"> </w:t>
      </w:r>
      <w:r w:rsidR="003743E3" w:rsidRPr="00B71BF3">
        <w:t>o di frangia</w:t>
      </w:r>
      <w:r w:rsidRPr="00B71BF3">
        <w:t xml:space="preserve"> (</w:t>
      </w:r>
      <w:r w:rsidR="003743E3" w:rsidRPr="00B71BF3">
        <w:t>come nel caso sempre più rilevante dei</w:t>
      </w:r>
      <w:r w:rsidRPr="00B71BF3">
        <w:t xml:space="preserve"> partiti ideologicamente estremi</w:t>
      </w:r>
      <w:r w:rsidR="003743E3" w:rsidRPr="00B71BF3">
        <w:t xml:space="preserve"> o dei partiti locali</w:t>
      </w:r>
      <w:r w:rsidRPr="00B71BF3">
        <w:t>).</w:t>
      </w:r>
      <w:r w:rsidRPr="00961F71">
        <w:t xml:space="preserve"> </w:t>
      </w:r>
    </w:p>
    <w:p w14:paraId="46F0260A" w14:textId="77777777" w:rsidR="0080571E" w:rsidRPr="00961F71" w:rsidRDefault="0080571E" w:rsidP="00475669">
      <w:pPr>
        <w:pStyle w:val="NormaleWeb"/>
        <w:ind w:left="567" w:right="284"/>
        <w:jc w:val="both"/>
        <w:rPr>
          <w:color w:val="FF0000"/>
        </w:rPr>
      </w:pPr>
      <w:r w:rsidRPr="00961F71">
        <w:t xml:space="preserve">Non possono, infine, sottacersi le perplessità che </w:t>
      </w:r>
      <w:proofErr w:type="gramStart"/>
      <w:r w:rsidRPr="00961F71">
        <w:t>suscita</w:t>
      </w:r>
      <w:proofErr w:type="gramEnd"/>
      <w:r w:rsidRPr="00961F71">
        <w:t xml:space="preserve"> il mancato adeguamento della normativa elettorale (seppure in via transitoria) per il Senato. Basilari principî </w:t>
      </w:r>
      <w:proofErr w:type="gramStart"/>
      <w:r w:rsidRPr="00961F71">
        <w:t xml:space="preserve">di </w:t>
      </w:r>
      <w:proofErr w:type="gramEnd"/>
      <w:r w:rsidRPr="00961F71">
        <w:t xml:space="preserve">igiene costituzionale sembrano, infatti, suggerire l’opportunità (se non, addirittura, la necessità) di avere, in materia di elezione degli Organi di democrazia rappresentativa, una normativa coerente. Venendosi a riformare il solo sistema elettorale della Camera ci si potrebbe, infatti, trovare </w:t>
      </w:r>
      <w:proofErr w:type="gramStart"/>
      <w:r w:rsidRPr="00961F71">
        <w:t>in presenza</w:t>
      </w:r>
      <w:proofErr w:type="gramEnd"/>
      <w:r w:rsidRPr="00961F71">
        <w:t xml:space="preserve"> di situazioni di crisi del complessivo sistema politico nella misura in cui ci si trovasse nella necessità di affrontare l’eventuale fine anticipata della legislatura</w:t>
      </w:r>
      <w:r w:rsidR="007209F9" w:rsidRPr="00961F71">
        <w:rPr>
          <w:color w:val="FF0000"/>
        </w:rPr>
        <w:t>.</w:t>
      </w:r>
      <w:r w:rsidRPr="00961F71">
        <w:rPr>
          <w:color w:val="FF0000"/>
        </w:rPr>
        <w:t xml:space="preserve"> </w:t>
      </w:r>
    </w:p>
    <w:p w14:paraId="05F0308B" w14:textId="77777777" w:rsidR="00EC7CDE" w:rsidRPr="00961F71" w:rsidRDefault="008E341D" w:rsidP="00713E6B">
      <w:pPr>
        <w:pStyle w:val="NormaleWeb"/>
        <w:ind w:right="284"/>
        <w:jc w:val="both"/>
        <w:rPr>
          <w:i/>
        </w:rPr>
      </w:pPr>
      <w:r w:rsidRPr="00961F71">
        <w:t xml:space="preserve">  -</w:t>
      </w:r>
      <w:proofErr w:type="gramStart"/>
      <w:r w:rsidRPr="00961F71">
        <w:t xml:space="preserve">      </w:t>
      </w:r>
      <w:proofErr w:type="gramEnd"/>
      <w:r w:rsidRPr="00961F71">
        <w:rPr>
          <w:i/>
        </w:rPr>
        <w:t>Il superamento del bicameralismo paritario</w:t>
      </w:r>
    </w:p>
    <w:p w14:paraId="6A82EEFA" w14:textId="77777777" w:rsidR="00EB0984" w:rsidRPr="00961F71" w:rsidRDefault="008E341D" w:rsidP="0051458E">
      <w:pPr>
        <w:pStyle w:val="NormaleWeb"/>
        <w:ind w:left="567" w:right="284"/>
        <w:jc w:val="both"/>
      </w:pPr>
      <w:r w:rsidRPr="00961F71">
        <w:t xml:space="preserve">Il superamento del bicameralismo paritario (due Camere aventi stesse competenze e stesse prerogative) è, forse, insieme alla necessità di ridefinire i rapporti tra lo Stato e le regioni dopo la riforma del titolo quinto della parte seconda della Costituzione, una </w:t>
      </w:r>
      <w:proofErr w:type="gramStart"/>
      <w:r w:rsidRPr="00961F71">
        <w:t>delle riforme istituzionali maggiormente condivisa</w:t>
      </w:r>
      <w:proofErr w:type="gramEnd"/>
      <w:r w:rsidRPr="00961F71">
        <w:t xml:space="preserve"> da tutti gli schieramenti politici</w:t>
      </w:r>
      <w:r w:rsidR="00EB0984" w:rsidRPr="00961F71">
        <w:t>. Tuttavia, nessuno schieramento propone realmente l’abolizione della seconda Camera. Tutte le proposte, inf</w:t>
      </w:r>
      <w:r w:rsidR="00B61E5F" w:rsidRPr="00961F71">
        <w:t>atti, a cominciare da quelle della</w:t>
      </w:r>
      <w:r w:rsidR="00EB0984" w:rsidRPr="00961F71">
        <w:t xml:space="preserve"> </w:t>
      </w:r>
      <w:r w:rsidR="00B61E5F" w:rsidRPr="00961F71">
        <w:t>Commissione per le Riforme Costituzionali</w:t>
      </w:r>
      <w:r w:rsidR="00EB0984" w:rsidRPr="00961F71">
        <w:t>, si limitano a prevederne la trasformazione in una sorta di Camera delle regioni,</w:t>
      </w:r>
      <w:r w:rsidR="00B61E5F" w:rsidRPr="00961F71">
        <w:t xml:space="preserve"> </w:t>
      </w:r>
      <w:r w:rsidR="00EB0984" w:rsidRPr="00961F71">
        <w:t xml:space="preserve">cambiandone il nome e mutandone </w:t>
      </w:r>
      <w:r w:rsidR="00E1322D" w:rsidRPr="00961F71">
        <w:t xml:space="preserve">solamente </w:t>
      </w:r>
      <w:r w:rsidR="00EB0984" w:rsidRPr="00961F71">
        <w:t>compos</w:t>
      </w:r>
      <w:r w:rsidR="00B61E5F" w:rsidRPr="00961F71">
        <w:t>izione e competenze: il Senato</w:t>
      </w:r>
      <w:r w:rsidR="00EB0984" w:rsidRPr="00961F71">
        <w:t xml:space="preserve"> verrebbe </w:t>
      </w:r>
      <w:r w:rsidR="00B61E5F" w:rsidRPr="00961F71">
        <w:t xml:space="preserve">quindi </w:t>
      </w:r>
      <w:r w:rsidR="00EB0984" w:rsidRPr="00961F71">
        <w:t>tutt’altro che abolito, rimanendo in vita sotto spoglie diverse.</w:t>
      </w:r>
    </w:p>
    <w:p w14:paraId="3C16ECA6" w14:textId="77777777" w:rsidR="00646FC6" w:rsidRPr="00961F71" w:rsidRDefault="00EB0984" w:rsidP="0051458E">
      <w:pPr>
        <w:pStyle w:val="NormaleWeb"/>
        <w:ind w:left="567" w:right="284"/>
        <w:jc w:val="both"/>
      </w:pPr>
      <w:r w:rsidRPr="00961F71">
        <w:t>Ciò che, invece, sarebbe auspicabile è l’effettivo superamento del bicameralismo paritario</w:t>
      </w:r>
      <w:r w:rsidR="00E1322D" w:rsidRPr="00961F71">
        <w:t>,</w:t>
      </w:r>
      <w:r w:rsidRPr="00961F71">
        <w:t xml:space="preserve"> con la sua trasformazione in </w:t>
      </w:r>
      <w:r w:rsidRPr="00961F71">
        <w:rPr>
          <w:i/>
        </w:rPr>
        <w:t>monocameralismo puro</w:t>
      </w:r>
      <w:r w:rsidR="00B61E5F" w:rsidRPr="00961F71">
        <w:t xml:space="preserve">. Tale sistema consentirebbe di imprimere una radicale svolta a tutta la dinamica costituzionale, senza stravolgerne le garanzie, ripartendo in maniera chiara le competenze residuali, accentrando </w:t>
      </w:r>
      <w:r w:rsidR="00C5490B" w:rsidRPr="00961F71">
        <w:t>in una sola</w:t>
      </w:r>
      <w:r w:rsidR="00B61E5F" w:rsidRPr="00961F71">
        <w:t xml:space="preserve"> Camera dei deputati la funzione legislativa e il </w:t>
      </w:r>
      <w:r w:rsidRPr="00961F71">
        <w:t>conferi</w:t>
      </w:r>
      <w:r w:rsidR="00B61E5F" w:rsidRPr="00961F71">
        <w:t>mento della</w:t>
      </w:r>
      <w:r w:rsidRPr="00961F71">
        <w:t xml:space="preserve"> fiducia al Governo. </w:t>
      </w:r>
    </w:p>
    <w:p w14:paraId="5681717F" w14:textId="77777777" w:rsidR="008E341D" w:rsidRPr="00961F71" w:rsidRDefault="00B61E5F" w:rsidP="0051458E">
      <w:pPr>
        <w:pStyle w:val="NormaleWeb"/>
        <w:ind w:left="567" w:right="284"/>
        <w:jc w:val="both"/>
      </w:pPr>
      <w:r w:rsidRPr="00961F71">
        <w:t xml:space="preserve">Per bilanciare </w:t>
      </w:r>
      <w:proofErr w:type="gramStart"/>
      <w:r w:rsidRPr="00961F71">
        <w:t>questo</w:t>
      </w:r>
      <w:proofErr w:type="gramEnd"/>
      <w:r w:rsidRPr="00961F71">
        <w:t xml:space="preserve"> accentramento di funzioni </w:t>
      </w:r>
      <w:r w:rsidR="00CD6D86" w:rsidRPr="00961F71">
        <w:t>e</w:t>
      </w:r>
      <w:r w:rsidR="00EB0984" w:rsidRPr="00961F71">
        <w:t xml:space="preserve"> anche al fine di </w:t>
      </w:r>
      <w:r w:rsidR="00BE452A" w:rsidRPr="00961F71">
        <w:t xml:space="preserve">ridefinire </w:t>
      </w:r>
      <w:r w:rsidR="00CD6D86" w:rsidRPr="00961F71">
        <w:t xml:space="preserve">con lungimiranza e visione prospettica il </w:t>
      </w:r>
      <w:r w:rsidR="00EB0984" w:rsidRPr="00961F71">
        <w:t>rapport</w:t>
      </w:r>
      <w:r w:rsidR="00E309A2" w:rsidRPr="00961F71">
        <w:t>o tra centro e periferia</w:t>
      </w:r>
      <w:r w:rsidR="00CD6D86" w:rsidRPr="00961F71">
        <w:t xml:space="preserve"> e la concreta declinazione del principio di sussidiarietà</w:t>
      </w:r>
      <w:r w:rsidR="00E309A2" w:rsidRPr="00961F71">
        <w:t xml:space="preserve">, </w:t>
      </w:r>
      <w:r w:rsidR="00CD6D86" w:rsidRPr="00961F71">
        <w:t xml:space="preserve">sarebbe auspicabile un ampliamento delle competenze della </w:t>
      </w:r>
      <w:r w:rsidR="00E309A2" w:rsidRPr="00961F71">
        <w:t>Conferenza Stato-regioni</w:t>
      </w:r>
      <w:r w:rsidR="00C5490B" w:rsidRPr="00961F71">
        <w:t xml:space="preserve"> e la sua esplicita previsione a livello costituzionale</w:t>
      </w:r>
      <w:r w:rsidR="00CD6D86" w:rsidRPr="00961F71">
        <w:t xml:space="preserve">. </w:t>
      </w:r>
      <w:bookmarkStart w:id="0" w:name="_GoBack"/>
      <w:bookmarkEnd w:id="0"/>
      <w:r w:rsidR="00C07E9C" w:rsidRPr="00961F71">
        <w:t>In un’ottica di riforma costituzionale, a tutela dello snellimento dell’attività legislativa e nel contempo a garanzia della effettiva rappresentanza poliarchica che viene auspicata dai più diversi schieramenti politici, s</w:t>
      </w:r>
      <w:r w:rsidR="00CD6D86" w:rsidRPr="00961F71">
        <w:t xml:space="preserve">i potrebbe ad esempio prevedere </w:t>
      </w:r>
      <w:r w:rsidR="00E309A2" w:rsidRPr="00961F71">
        <w:t>che le leggi approvate con il parere positivo della Conferenza non possano formare oggetto di giudizio di legittimità costituzionale in via principale</w:t>
      </w:r>
      <w:r w:rsidR="00E1322D" w:rsidRPr="00961F71">
        <w:t xml:space="preserve"> per motivi attinenti al riparto di competenze</w:t>
      </w:r>
      <w:r w:rsidR="00E309A2" w:rsidRPr="00961F71">
        <w:t xml:space="preserve">. </w:t>
      </w:r>
    </w:p>
    <w:p w14:paraId="3EEC0322" w14:textId="77777777" w:rsidR="00F60C7B" w:rsidRPr="00961F71" w:rsidRDefault="00906B8C" w:rsidP="0051458E">
      <w:pPr>
        <w:pStyle w:val="NormaleWeb"/>
        <w:numPr>
          <w:ilvl w:val="0"/>
          <w:numId w:val="7"/>
        </w:numPr>
        <w:ind w:left="567" w:right="284"/>
        <w:jc w:val="both"/>
        <w:rPr>
          <w:i/>
        </w:rPr>
      </w:pPr>
      <w:r w:rsidRPr="00961F71">
        <w:rPr>
          <w:i/>
        </w:rPr>
        <w:t>I</w:t>
      </w:r>
      <w:r w:rsidR="00F12F0D" w:rsidRPr="00961F71">
        <w:rPr>
          <w:i/>
        </w:rPr>
        <w:t>l governo de</w:t>
      </w:r>
      <w:r w:rsidR="00634526" w:rsidRPr="00961F71">
        <w:rPr>
          <w:i/>
        </w:rPr>
        <w:t>lla Politica</w:t>
      </w:r>
      <w:r w:rsidR="00F12F0D" w:rsidRPr="00961F71">
        <w:rPr>
          <w:i/>
        </w:rPr>
        <w:t xml:space="preserve"> in alternativa al </w:t>
      </w:r>
      <w:proofErr w:type="gramStart"/>
      <w:r w:rsidR="00F12F0D" w:rsidRPr="00961F71">
        <w:rPr>
          <w:i/>
        </w:rPr>
        <w:t>governo</w:t>
      </w:r>
      <w:proofErr w:type="gramEnd"/>
      <w:r w:rsidR="00F12F0D" w:rsidRPr="00961F71">
        <w:rPr>
          <w:i/>
        </w:rPr>
        <w:t xml:space="preserve"> di un leader</w:t>
      </w:r>
    </w:p>
    <w:p w14:paraId="7F40FBB3" w14:textId="77777777" w:rsidR="00F12F0D" w:rsidRPr="00961F71" w:rsidRDefault="00F12F0D" w:rsidP="0051458E">
      <w:pPr>
        <w:autoSpaceDE w:val="0"/>
        <w:autoSpaceDN w:val="0"/>
        <w:adjustRightInd w:val="0"/>
        <w:spacing w:after="0" w:line="240" w:lineRule="auto"/>
        <w:ind w:left="567" w:right="284"/>
        <w:jc w:val="both"/>
        <w:rPr>
          <w:rFonts w:ascii="Times New Roman" w:hAnsi="Times New Roman" w:cs="Times New Roman"/>
          <w:sz w:val="24"/>
          <w:szCs w:val="24"/>
        </w:rPr>
      </w:pPr>
      <w:r w:rsidRPr="00961F71">
        <w:rPr>
          <w:rFonts w:ascii="Times New Roman" w:hAnsi="Times New Roman" w:cs="Times New Roman"/>
          <w:sz w:val="24"/>
          <w:szCs w:val="24"/>
        </w:rPr>
        <w:t xml:space="preserve">Non si può ragionare di democrazia rappresentativa se non si ragiona di forme di partito e </w:t>
      </w:r>
      <w:proofErr w:type="gramStart"/>
      <w:r w:rsidRPr="00961F71">
        <w:rPr>
          <w:rFonts w:ascii="Times New Roman" w:hAnsi="Times New Roman" w:cs="Times New Roman"/>
          <w:sz w:val="24"/>
          <w:szCs w:val="24"/>
        </w:rPr>
        <w:t>forme</w:t>
      </w:r>
      <w:proofErr w:type="gramEnd"/>
      <w:r w:rsidRPr="00961F71">
        <w:rPr>
          <w:rFonts w:ascii="Times New Roman" w:hAnsi="Times New Roman" w:cs="Times New Roman"/>
          <w:sz w:val="24"/>
          <w:szCs w:val="24"/>
        </w:rPr>
        <w:t xml:space="preserve"> di governo.</w:t>
      </w:r>
    </w:p>
    <w:p w14:paraId="7B0505BF" w14:textId="77777777" w:rsidR="004D526C" w:rsidRPr="00961F71" w:rsidRDefault="00F12F0D" w:rsidP="0051458E">
      <w:pPr>
        <w:autoSpaceDE w:val="0"/>
        <w:autoSpaceDN w:val="0"/>
        <w:adjustRightInd w:val="0"/>
        <w:spacing w:after="0" w:line="240" w:lineRule="auto"/>
        <w:ind w:left="567" w:right="284"/>
        <w:jc w:val="both"/>
        <w:rPr>
          <w:rFonts w:ascii="Times New Roman" w:hAnsi="Times New Roman" w:cs="Times New Roman"/>
          <w:sz w:val="24"/>
          <w:szCs w:val="24"/>
        </w:rPr>
      </w:pPr>
      <w:r w:rsidRPr="00961F71">
        <w:rPr>
          <w:rFonts w:ascii="Times New Roman" w:hAnsi="Times New Roman" w:cs="Times New Roman"/>
          <w:sz w:val="24"/>
          <w:szCs w:val="24"/>
        </w:rPr>
        <w:lastRenderedPageBreak/>
        <w:t xml:space="preserve">La </w:t>
      </w:r>
      <w:r w:rsidR="004D526C" w:rsidRPr="00961F71">
        <w:rPr>
          <w:rFonts w:ascii="Times New Roman" w:hAnsi="Times New Roman" w:cs="Times New Roman"/>
          <w:sz w:val="24"/>
          <w:szCs w:val="24"/>
        </w:rPr>
        <w:t xml:space="preserve">crisi dei partiti, che ha sollecitato in molti il desiderio di </w:t>
      </w:r>
      <w:r w:rsidRPr="00961F71">
        <w:rPr>
          <w:rFonts w:ascii="Times New Roman" w:hAnsi="Times New Roman" w:cs="Times New Roman"/>
          <w:sz w:val="24"/>
          <w:szCs w:val="24"/>
        </w:rPr>
        <w:t>una politica senza partiti</w:t>
      </w:r>
      <w:r w:rsidR="004D526C" w:rsidRPr="00961F71">
        <w:rPr>
          <w:rFonts w:ascii="Times New Roman" w:hAnsi="Times New Roman" w:cs="Times New Roman"/>
          <w:sz w:val="24"/>
          <w:szCs w:val="24"/>
        </w:rPr>
        <w:t xml:space="preserve">, va contrastata da un recupero di </w:t>
      </w:r>
      <w:proofErr w:type="gramStart"/>
      <w:r w:rsidR="004D526C" w:rsidRPr="00961F71">
        <w:rPr>
          <w:rFonts w:ascii="Times New Roman" w:hAnsi="Times New Roman" w:cs="Times New Roman"/>
          <w:sz w:val="24"/>
          <w:szCs w:val="24"/>
        </w:rPr>
        <w:t>credibilità</w:t>
      </w:r>
      <w:proofErr w:type="gramEnd"/>
      <w:r w:rsidR="004D526C" w:rsidRPr="00961F71">
        <w:rPr>
          <w:rFonts w:ascii="Times New Roman" w:hAnsi="Times New Roman" w:cs="Times New Roman"/>
          <w:sz w:val="24"/>
          <w:szCs w:val="24"/>
        </w:rPr>
        <w:t xml:space="preserve"> da parte di questi e da una maggiore capacità di captare e guidare il consenso.</w:t>
      </w:r>
    </w:p>
    <w:p w14:paraId="0ABA7D2E" w14:textId="77777777" w:rsidR="00517A75" w:rsidRPr="00961F71" w:rsidRDefault="002B1F5F" w:rsidP="0051458E">
      <w:pPr>
        <w:autoSpaceDE w:val="0"/>
        <w:autoSpaceDN w:val="0"/>
        <w:adjustRightInd w:val="0"/>
        <w:spacing w:after="0" w:line="240" w:lineRule="auto"/>
        <w:ind w:left="567" w:right="284"/>
        <w:jc w:val="both"/>
        <w:rPr>
          <w:rFonts w:ascii="Times New Roman" w:hAnsi="Times New Roman" w:cs="Times New Roman"/>
          <w:sz w:val="24"/>
          <w:szCs w:val="24"/>
        </w:rPr>
      </w:pPr>
      <w:r w:rsidRPr="00961F71">
        <w:rPr>
          <w:rFonts w:ascii="Times New Roman" w:hAnsi="Times New Roman" w:cs="Times New Roman"/>
          <w:sz w:val="24"/>
          <w:szCs w:val="24"/>
        </w:rPr>
        <w:t xml:space="preserve">Come </w:t>
      </w:r>
      <w:proofErr w:type="gramStart"/>
      <w:r w:rsidR="004D526C" w:rsidRPr="00961F71">
        <w:rPr>
          <w:rFonts w:ascii="Times New Roman" w:hAnsi="Times New Roman" w:cs="Times New Roman"/>
          <w:sz w:val="24"/>
          <w:szCs w:val="24"/>
        </w:rPr>
        <w:t>alternativa</w:t>
      </w:r>
      <w:proofErr w:type="gramEnd"/>
      <w:r w:rsidR="004D526C" w:rsidRPr="00961F71">
        <w:rPr>
          <w:rFonts w:ascii="Times New Roman" w:hAnsi="Times New Roman" w:cs="Times New Roman"/>
          <w:sz w:val="24"/>
          <w:szCs w:val="24"/>
        </w:rPr>
        <w:t xml:space="preserve"> ad un sistema politico basato su partiti che si costituiscono come scuole di democrazia, fucine della partecipazione democratica, </w:t>
      </w:r>
      <w:r w:rsidRPr="00961F71">
        <w:rPr>
          <w:rFonts w:ascii="Times New Roman" w:hAnsi="Times New Roman" w:cs="Times New Roman"/>
          <w:sz w:val="24"/>
          <w:szCs w:val="24"/>
        </w:rPr>
        <w:t xml:space="preserve">trasparenti </w:t>
      </w:r>
      <w:r w:rsidR="004D526C" w:rsidRPr="00961F71">
        <w:rPr>
          <w:rFonts w:ascii="Times New Roman" w:hAnsi="Times New Roman" w:cs="Times New Roman"/>
          <w:sz w:val="24"/>
          <w:szCs w:val="24"/>
        </w:rPr>
        <w:t>mediatori degli interessi particolari e genera</w:t>
      </w:r>
      <w:r w:rsidR="00DB07F6" w:rsidRPr="00961F71">
        <w:rPr>
          <w:rFonts w:ascii="Times New Roman" w:hAnsi="Times New Roman" w:cs="Times New Roman"/>
          <w:sz w:val="24"/>
          <w:szCs w:val="24"/>
        </w:rPr>
        <w:t xml:space="preserve">li, </w:t>
      </w:r>
      <w:r w:rsidRPr="00961F71">
        <w:rPr>
          <w:rFonts w:ascii="Times New Roman" w:hAnsi="Times New Roman" w:cs="Times New Roman"/>
          <w:sz w:val="24"/>
          <w:szCs w:val="24"/>
        </w:rPr>
        <w:t xml:space="preserve">si </w:t>
      </w:r>
      <w:r w:rsidR="004D526C" w:rsidRPr="00961F71">
        <w:rPr>
          <w:rFonts w:ascii="Times New Roman" w:hAnsi="Times New Roman" w:cs="Times New Roman"/>
          <w:sz w:val="24"/>
          <w:szCs w:val="24"/>
        </w:rPr>
        <w:t xml:space="preserve">è </w:t>
      </w:r>
      <w:r w:rsidRPr="00961F71">
        <w:rPr>
          <w:rFonts w:ascii="Times New Roman" w:hAnsi="Times New Roman" w:cs="Times New Roman"/>
          <w:sz w:val="24"/>
          <w:szCs w:val="24"/>
        </w:rPr>
        <w:t xml:space="preserve">sviluppata negli ultimi anni </w:t>
      </w:r>
      <w:r w:rsidR="004D526C" w:rsidRPr="00961F71">
        <w:rPr>
          <w:rFonts w:ascii="Times New Roman" w:hAnsi="Times New Roman" w:cs="Times New Roman"/>
          <w:sz w:val="24"/>
          <w:szCs w:val="24"/>
        </w:rPr>
        <w:t xml:space="preserve">l’idea di una </w:t>
      </w:r>
      <w:r w:rsidR="004D526C" w:rsidRPr="00961F71">
        <w:rPr>
          <w:rFonts w:ascii="Times New Roman" w:hAnsi="Times New Roman" w:cs="Times New Roman"/>
          <w:i/>
          <w:sz w:val="24"/>
          <w:szCs w:val="24"/>
        </w:rPr>
        <w:t>leadership</w:t>
      </w:r>
      <w:r w:rsidR="004D526C" w:rsidRPr="00961F71">
        <w:rPr>
          <w:rFonts w:ascii="Times New Roman" w:hAnsi="Times New Roman" w:cs="Times New Roman"/>
          <w:sz w:val="24"/>
          <w:szCs w:val="24"/>
        </w:rPr>
        <w:t xml:space="preserve"> forte, </w:t>
      </w:r>
      <w:r w:rsidRPr="00961F71">
        <w:rPr>
          <w:rFonts w:ascii="Times New Roman" w:hAnsi="Times New Roman" w:cs="Times New Roman"/>
          <w:sz w:val="24"/>
          <w:szCs w:val="24"/>
        </w:rPr>
        <w:t xml:space="preserve">legittimata </w:t>
      </w:r>
      <w:r w:rsidR="004D526C" w:rsidRPr="00961F71">
        <w:rPr>
          <w:rFonts w:ascii="Times New Roman" w:hAnsi="Times New Roman" w:cs="Times New Roman"/>
          <w:sz w:val="24"/>
          <w:szCs w:val="24"/>
        </w:rPr>
        <w:t xml:space="preserve">perché investita di largo consenso, </w:t>
      </w:r>
      <w:r w:rsidRPr="00961F71">
        <w:rPr>
          <w:rFonts w:ascii="Times New Roman" w:hAnsi="Times New Roman" w:cs="Times New Roman"/>
          <w:sz w:val="24"/>
          <w:szCs w:val="24"/>
        </w:rPr>
        <w:t xml:space="preserve">una </w:t>
      </w:r>
      <w:r w:rsidRPr="00961F71">
        <w:rPr>
          <w:rFonts w:ascii="Times New Roman" w:hAnsi="Times New Roman" w:cs="Times New Roman"/>
          <w:i/>
          <w:sz w:val="24"/>
          <w:szCs w:val="24"/>
        </w:rPr>
        <w:t>leadership</w:t>
      </w:r>
      <w:r w:rsidRPr="00961F71">
        <w:rPr>
          <w:rFonts w:ascii="Times New Roman" w:hAnsi="Times New Roman" w:cs="Times New Roman"/>
          <w:sz w:val="24"/>
          <w:szCs w:val="24"/>
        </w:rPr>
        <w:t xml:space="preserve"> cui</w:t>
      </w:r>
      <w:r w:rsidR="004D526C" w:rsidRPr="00961F71">
        <w:rPr>
          <w:rFonts w:ascii="Times New Roman" w:hAnsi="Times New Roman" w:cs="Times New Roman"/>
          <w:sz w:val="24"/>
          <w:szCs w:val="24"/>
        </w:rPr>
        <w:t xml:space="preserve"> si delega l’elaboraz</w:t>
      </w:r>
      <w:r w:rsidR="00DB07F6" w:rsidRPr="00961F71">
        <w:rPr>
          <w:rFonts w:ascii="Times New Roman" w:hAnsi="Times New Roman" w:cs="Times New Roman"/>
          <w:sz w:val="24"/>
          <w:szCs w:val="24"/>
        </w:rPr>
        <w:t>ione degli indirizzi politici a vantaggio di una rapida definizione delle scelte possibili, ma al costo di una ridotta possibilità di controllo e di rappresentanza.</w:t>
      </w:r>
      <w:r w:rsidRPr="00961F71">
        <w:rPr>
          <w:rFonts w:ascii="Times New Roman" w:hAnsi="Times New Roman" w:cs="Times New Roman"/>
          <w:sz w:val="24"/>
          <w:szCs w:val="24"/>
        </w:rPr>
        <w:t xml:space="preserve"> </w:t>
      </w:r>
      <w:r w:rsidR="00517A75" w:rsidRPr="00961F71">
        <w:rPr>
          <w:rFonts w:ascii="Times New Roman" w:hAnsi="Times New Roman" w:cs="Times New Roman"/>
          <w:sz w:val="24"/>
          <w:szCs w:val="24"/>
        </w:rPr>
        <w:t xml:space="preserve">Chi oggi propone il semipresidenzialismo tra le riforme da varare </w:t>
      </w:r>
      <w:proofErr w:type="gramStart"/>
      <w:r w:rsidR="00517A75" w:rsidRPr="00961F71">
        <w:rPr>
          <w:rFonts w:ascii="Times New Roman" w:hAnsi="Times New Roman" w:cs="Times New Roman"/>
          <w:sz w:val="24"/>
          <w:szCs w:val="24"/>
        </w:rPr>
        <w:t>opta per</w:t>
      </w:r>
      <w:proofErr w:type="gramEnd"/>
      <w:r w:rsidR="00517A75" w:rsidRPr="00961F71">
        <w:rPr>
          <w:rFonts w:ascii="Times New Roman" w:hAnsi="Times New Roman" w:cs="Times New Roman"/>
          <w:sz w:val="24"/>
          <w:szCs w:val="24"/>
        </w:rPr>
        <w:t xml:space="preserve"> questa seconda concezione della forma di governo, presupponendo l’irreversibilità del processo di frammentazione dei partiti e della loro non riformabilità,  arrivando a mettere in discussione l’attuale forma di Stato. </w:t>
      </w:r>
    </w:p>
    <w:p w14:paraId="2F610CE0" w14:textId="77777777" w:rsidR="00DB07F6" w:rsidRPr="00961F71" w:rsidRDefault="002B1F5F" w:rsidP="0051458E">
      <w:pPr>
        <w:autoSpaceDE w:val="0"/>
        <w:autoSpaceDN w:val="0"/>
        <w:adjustRightInd w:val="0"/>
        <w:spacing w:after="0" w:line="240" w:lineRule="auto"/>
        <w:ind w:left="567" w:right="284"/>
        <w:jc w:val="both"/>
        <w:rPr>
          <w:rFonts w:ascii="Times New Roman" w:hAnsi="Times New Roman" w:cs="Times New Roman"/>
          <w:sz w:val="24"/>
          <w:szCs w:val="24"/>
        </w:rPr>
      </w:pPr>
      <w:r w:rsidRPr="00961F71">
        <w:rPr>
          <w:rFonts w:ascii="Times New Roman" w:hAnsi="Times New Roman" w:cs="Times New Roman"/>
          <w:sz w:val="24"/>
          <w:szCs w:val="24"/>
        </w:rPr>
        <w:t xml:space="preserve">A questa idea di </w:t>
      </w:r>
      <w:r w:rsidRPr="00961F71">
        <w:rPr>
          <w:rFonts w:ascii="Times New Roman" w:hAnsi="Times New Roman" w:cs="Times New Roman"/>
          <w:i/>
          <w:sz w:val="24"/>
          <w:szCs w:val="24"/>
        </w:rPr>
        <w:t>leadership</w:t>
      </w:r>
      <w:r w:rsidRPr="00961F71">
        <w:rPr>
          <w:rFonts w:ascii="Times New Roman" w:hAnsi="Times New Roman" w:cs="Times New Roman"/>
          <w:sz w:val="24"/>
          <w:szCs w:val="24"/>
        </w:rPr>
        <w:t xml:space="preserve"> </w:t>
      </w:r>
      <w:r w:rsidR="00517A75" w:rsidRPr="00961F71">
        <w:rPr>
          <w:rFonts w:ascii="Times New Roman" w:hAnsi="Times New Roman" w:cs="Times New Roman"/>
          <w:sz w:val="24"/>
          <w:szCs w:val="24"/>
        </w:rPr>
        <w:t xml:space="preserve">forte il recente affermarsi di movimenti nascenti dalla crescente insoddisfazione verso il sistema della rappresentanza parlamentare ha contrapposto l’idea di una polverizzazione della nozione stessa </w:t>
      </w:r>
      <w:proofErr w:type="gramStart"/>
      <w:r w:rsidR="00517A75" w:rsidRPr="00961F71">
        <w:rPr>
          <w:rFonts w:ascii="Times New Roman" w:hAnsi="Times New Roman" w:cs="Times New Roman"/>
          <w:sz w:val="24"/>
          <w:szCs w:val="24"/>
        </w:rPr>
        <w:t>di</w:t>
      </w:r>
      <w:proofErr w:type="gramEnd"/>
      <w:r w:rsidR="00517A75" w:rsidRPr="00961F71">
        <w:rPr>
          <w:rFonts w:ascii="Times New Roman" w:hAnsi="Times New Roman" w:cs="Times New Roman"/>
          <w:sz w:val="24"/>
          <w:szCs w:val="24"/>
        </w:rPr>
        <w:t xml:space="preserve"> </w:t>
      </w:r>
      <w:r w:rsidR="00517A75" w:rsidRPr="00961F71">
        <w:rPr>
          <w:rFonts w:ascii="Times New Roman" w:hAnsi="Times New Roman" w:cs="Times New Roman"/>
          <w:i/>
          <w:sz w:val="24"/>
          <w:szCs w:val="24"/>
        </w:rPr>
        <w:t>leadership</w:t>
      </w:r>
      <w:r w:rsidR="00517A75" w:rsidRPr="00961F71">
        <w:rPr>
          <w:rFonts w:ascii="Times New Roman" w:hAnsi="Times New Roman" w:cs="Times New Roman"/>
          <w:sz w:val="24"/>
          <w:szCs w:val="24"/>
        </w:rPr>
        <w:t xml:space="preserve">, alla quale sostituire il coagularsi del consenso in consultazioni anche quotidiane dell’intero corpo politico dei cittadini, consultazioni rese possibili dalle nuove tecnologie che consentirebbero il realizzarsi dell’ideale democrazia diretta senza bisogno della rappresentanza. </w:t>
      </w:r>
    </w:p>
    <w:p w14:paraId="3937CBEF" w14:textId="77777777" w:rsidR="00517A75" w:rsidRPr="00961F71" w:rsidRDefault="00517A75" w:rsidP="0051458E">
      <w:pPr>
        <w:autoSpaceDE w:val="0"/>
        <w:autoSpaceDN w:val="0"/>
        <w:adjustRightInd w:val="0"/>
        <w:spacing w:after="0" w:line="240" w:lineRule="auto"/>
        <w:ind w:left="567" w:right="284"/>
        <w:jc w:val="both"/>
        <w:rPr>
          <w:rFonts w:ascii="Times New Roman" w:hAnsi="Times New Roman" w:cs="Times New Roman"/>
          <w:sz w:val="24"/>
          <w:szCs w:val="24"/>
        </w:rPr>
      </w:pPr>
      <w:r w:rsidRPr="00961F71">
        <w:rPr>
          <w:rFonts w:ascii="Times New Roman" w:hAnsi="Times New Roman" w:cs="Times New Roman"/>
          <w:sz w:val="24"/>
          <w:szCs w:val="24"/>
        </w:rPr>
        <w:t xml:space="preserve">Questa polverizzazione della </w:t>
      </w:r>
      <w:r w:rsidRPr="00961F71">
        <w:rPr>
          <w:rFonts w:ascii="Times New Roman" w:hAnsi="Times New Roman" w:cs="Times New Roman"/>
          <w:i/>
          <w:sz w:val="24"/>
          <w:szCs w:val="24"/>
        </w:rPr>
        <w:t>leadership</w:t>
      </w:r>
      <w:r w:rsidRPr="00961F71">
        <w:rPr>
          <w:rFonts w:ascii="Times New Roman" w:hAnsi="Times New Roman" w:cs="Times New Roman"/>
          <w:sz w:val="24"/>
          <w:szCs w:val="24"/>
        </w:rPr>
        <w:t xml:space="preserve"> sul medio-lungo periodo renderebbe inutile lo stesso Parlamento, </w:t>
      </w:r>
      <w:proofErr w:type="gramStart"/>
      <w:r w:rsidRPr="00961F71">
        <w:rPr>
          <w:rFonts w:ascii="Times New Roman" w:hAnsi="Times New Roman" w:cs="Times New Roman"/>
          <w:sz w:val="24"/>
          <w:szCs w:val="24"/>
        </w:rPr>
        <w:t>in quanto</w:t>
      </w:r>
      <w:proofErr w:type="gramEnd"/>
      <w:r w:rsidRPr="00961F71">
        <w:rPr>
          <w:rFonts w:ascii="Times New Roman" w:hAnsi="Times New Roman" w:cs="Times New Roman"/>
          <w:sz w:val="24"/>
          <w:szCs w:val="24"/>
        </w:rPr>
        <w:t xml:space="preserve"> l’ideale perseguito è quello dell’abolizione della rappresentanza: tale idea contrapposta al cesarismo del </w:t>
      </w:r>
      <w:r w:rsidRPr="00961F71">
        <w:rPr>
          <w:rFonts w:ascii="Times New Roman" w:hAnsi="Times New Roman" w:cs="Times New Roman"/>
          <w:i/>
          <w:sz w:val="24"/>
          <w:szCs w:val="24"/>
        </w:rPr>
        <w:t>leader</w:t>
      </w:r>
      <w:r w:rsidRPr="00961F71">
        <w:rPr>
          <w:rFonts w:ascii="Times New Roman" w:hAnsi="Times New Roman" w:cs="Times New Roman"/>
          <w:sz w:val="24"/>
          <w:szCs w:val="24"/>
        </w:rPr>
        <w:t xml:space="preserve"> carismatico, finisce per fare un servizio ancor peggiore alla tutela delle garanzie costituzionali, in quanto non renderebbe nemmeno realmente identificabili i centri di potere cui imputare la responsabilità delle decisioni politiche, che sarebbero schermati da una democrazia diretta a competenza onnicomprensiva e proprio per questo in ultima analisi totalitaria. </w:t>
      </w:r>
    </w:p>
    <w:p w14:paraId="2C977282" w14:textId="77777777" w:rsidR="00517A75" w:rsidRPr="00961F71" w:rsidRDefault="00517A75" w:rsidP="0051458E">
      <w:pPr>
        <w:autoSpaceDE w:val="0"/>
        <w:autoSpaceDN w:val="0"/>
        <w:adjustRightInd w:val="0"/>
        <w:spacing w:after="0" w:line="240" w:lineRule="auto"/>
        <w:ind w:left="567" w:right="284"/>
        <w:jc w:val="both"/>
        <w:rPr>
          <w:rFonts w:ascii="Times New Roman" w:hAnsi="Times New Roman" w:cs="Times New Roman"/>
          <w:sz w:val="24"/>
          <w:szCs w:val="24"/>
        </w:rPr>
      </w:pPr>
      <w:r w:rsidRPr="00961F71">
        <w:rPr>
          <w:rFonts w:ascii="Times New Roman" w:hAnsi="Times New Roman" w:cs="Times New Roman"/>
          <w:sz w:val="24"/>
          <w:szCs w:val="24"/>
        </w:rPr>
        <w:t>Alt</w:t>
      </w:r>
      <w:r w:rsidR="00785655" w:rsidRPr="00961F71">
        <w:rPr>
          <w:rFonts w:ascii="Times New Roman" w:hAnsi="Times New Roman" w:cs="Times New Roman"/>
          <w:sz w:val="24"/>
          <w:szCs w:val="24"/>
        </w:rPr>
        <w:t>r</w:t>
      </w:r>
      <w:r w:rsidRPr="00961F71">
        <w:rPr>
          <w:rFonts w:ascii="Times New Roman" w:hAnsi="Times New Roman" w:cs="Times New Roman"/>
          <w:sz w:val="24"/>
          <w:szCs w:val="24"/>
        </w:rPr>
        <w:t>o compito dei Parlamentari</w:t>
      </w:r>
      <w:r w:rsidR="00634526" w:rsidRPr="00961F71">
        <w:rPr>
          <w:rFonts w:ascii="Times New Roman" w:hAnsi="Times New Roman" w:cs="Times New Roman"/>
          <w:sz w:val="24"/>
          <w:szCs w:val="24"/>
        </w:rPr>
        <w:t>,</w:t>
      </w:r>
      <w:r w:rsidRPr="00961F71">
        <w:rPr>
          <w:rFonts w:ascii="Times New Roman" w:hAnsi="Times New Roman" w:cs="Times New Roman"/>
          <w:sz w:val="24"/>
          <w:szCs w:val="24"/>
        </w:rPr>
        <w:t xml:space="preserve"> in questa delicata fase della nostra democrazia</w:t>
      </w:r>
      <w:r w:rsidR="00634526" w:rsidRPr="00961F71">
        <w:rPr>
          <w:rFonts w:ascii="Times New Roman" w:hAnsi="Times New Roman" w:cs="Times New Roman"/>
          <w:sz w:val="24"/>
          <w:szCs w:val="24"/>
        </w:rPr>
        <w:t>,</w:t>
      </w:r>
      <w:r w:rsidRPr="00961F71">
        <w:rPr>
          <w:rFonts w:ascii="Times New Roman" w:hAnsi="Times New Roman" w:cs="Times New Roman"/>
          <w:sz w:val="24"/>
          <w:szCs w:val="24"/>
        </w:rPr>
        <w:t xml:space="preserve"> deve essere quello di perseguire una forte riforma del Parlamento, </w:t>
      </w:r>
      <w:r w:rsidR="00FD584A" w:rsidRPr="00961F71">
        <w:rPr>
          <w:rFonts w:ascii="Times New Roman" w:hAnsi="Times New Roman" w:cs="Times New Roman"/>
          <w:sz w:val="24"/>
          <w:szCs w:val="24"/>
        </w:rPr>
        <w:t xml:space="preserve">a cominciare dal completamento della riforma dei relativi regolamenti: si pensi, oltre alla necessaria, indifferibile, necessità di razionalizzare tempi e </w:t>
      </w:r>
      <w:proofErr w:type="gramStart"/>
      <w:r w:rsidR="00FD584A" w:rsidRPr="00961F71">
        <w:rPr>
          <w:rFonts w:ascii="Times New Roman" w:hAnsi="Times New Roman" w:cs="Times New Roman"/>
          <w:sz w:val="24"/>
          <w:szCs w:val="24"/>
        </w:rPr>
        <w:t>modalità</w:t>
      </w:r>
      <w:proofErr w:type="gramEnd"/>
      <w:r w:rsidR="00FD584A" w:rsidRPr="00961F71">
        <w:rPr>
          <w:rFonts w:ascii="Times New Roman" w:hAnsi="Times New Roman" w:cs="Times New Roman"/>
          <w:sz w:val="24"/>
          <w:szCs w:val="24"/>
        </w:rPr>
        <w:t xml:space="preserve"> del procedimento di formazione delle leggi, alla razionalizzazione della disciplina sulla formazione e il funzionamento dei Gruppi parlamentari</w:t>
      </w:r>
      <w:r w:rsidR="00DC6582" w:rsidRPr="00961F71">
        <w:rPr>
          <w:rFonts w:ascii="Times New Roman" w:hAnsi="Times New Roman" w:cs="Times New Roman"/>
          <w:sz w:val="24"/>
          <w:szCs w:val="24"/>
        </w:rPr>
        <w:t xml:space="preserve">, garantendo, in tal modo, </w:t>
      </w:r>
      <w:r w:rsidRPr="00961F71">
        <w:rPr>
          <w:rFonts w:ascii="Times New Roman" w:hAnsi="Times New Roman" w:cs="Times New Roman"/>
          <w:sz w:val="24"/>
          <w:szCs w:val="24"/>
        </w:rPr>
        <w:t xml:space="preserve">una </w:t>
      </w:r>
      <w:r w:rsidR="00DC6582" w:rsidRPr="00961F71">
        <w:rPr>
          <w:rFonts w:ascii="Times New Roman" w:hAnsi="Times New Roman" w:cs="Times New Roman"/>
          <w:sz w:val="24"/>
          <w:szCs w:val="24"/>
        </w:rPr>
        <w:t xml:space="preserve">sempre maggiore rispondenza ai migliori </w:t>
      </w:r>
      <w:r w:rsidR="00DC6582" w:rsidRPr="00961F71">
        <w:rPr>
          <w:rFonts w:ascii="Times New Roman" w:hAnsi="Times New Roman" w:cs="Times New Roman"/>
          <w:i/>
          <w:sz w:val="24"/>
          <w:szCs w:val="24"/>
        </w:rPr>
        <w:t>standard</w:t>
      </w:r>
      <w:r w:rsidR="00DC6582" w:rsidRPr="00961F71">
        <w:rPr>
          <w:rFonts w:ascii="Times New Roman" w:hAnsi="Times New Roman" w:cs="Times New Roman"/>
          <w:sz w:val="24"/>
          <w:szCs w:val="24"/>
        </w:rPr>
        <w:t xml:space="preserve"> </w:t>
      </w:r>
      <w:r w:rsidRPr="00961F71">
        <w:rPr>
          <w:rFonts w:ascii="Times New Roman" w:hAnsi="Times New Roman" w:cs="Times New Roman"/>
          <w:sz w:val="24"/>
          <w:szCs w:val="24"/>
        </w:rPr>
        <w:t>europei. A questa dinamica europea è</w:t>
      </w:r>
      <w:proofErr w:type="gramStart"/>
      <w:r w:rsidRPr="00961F71">
        <w:rPr>
          <w:rFonts w:ascii="Times New Roman" w:hAnsi="Times New Roman" w:cs="Times New Roman"/>
          <w:sz w:val="24"/>
          <w:szCs w:val="24"/>
        </w:rPr>
        <w:t xml:space="preserve"> infatti</w:t>
      </w:r>
      <w:proofErr w:type="gramEnd"/>
      <w:r w:rsidRPr="00961F71">
        <w:rPr>
          <w:rFonts w:ascii="Times New Roman" w:hAnsi="Times New Roman" w:cs="Times New Roman"/>
          <w:sz w:val="24"/>
          <w:szCs w:val="24"/>
        </w:rPr>
        <w:t xml:space="preserve"> legata – occorre ricordarlo - la stessa storia del parlamentarismo, una tradizione che deve riscoprire la propria nobiltà e trovare al proprio interno nuovi strumenti per garantire una più efficace rappresentanza delle diverse visioni del mondo e degli interessi contrapposti dei diversi corpi sociali: in tal modo </w:t>
      </w:r>
      <w:r w:rsidR="00B26E78" w:rsidRPr="00961F71">
        <w:rPr>
          <w:rFonts w:ascii="Times New Roman" w:hAnsi="Times New Roman" w:cs="Times New Roman"/>
          <w:sz w:val="24"/>
          <w:szCs w:val="24"/>
        </w:rPr>
        <w:t xml:space="preserve">potrà rafforzare la propria legittimità e autorevolezza e al contempo </w:t>
      </w:r>
      <w:r w:rsidRPr="00961F71">
        <w:rPr>
          <w:rFonts w:ascii="Times New Roman" w:hAnsi="Times New Roman" w:cs="Times New Roman"/>
          <w:sz w:val="24"/>
          <w:szCs w:val="24"/>
        </w:rPr>
        <w:t xml:space="preserve">neutralizzare  le derive totalitarie di segno </w:t>
      </w:r>
      <w:r w:rsidR="00F8129A" w:rsidRPr="00961F71">
        <w:rPr>
          <w:rFonts w:ascii="Times New Roman" w:hAnsi="Times New Roman" w:cs="Times New Roman"/>
          <w:sz w:val="24"/>
          <w:szCs w:val="24"/>
        </w:rPr>
        <w:t xml:space="preserve">tra loro </w:t>
      </w:r>
      <w:r w:rsidRPr="00961F71">
        <w:rPr>
          <w:rFonts w:ascii="Times New Roman" w:hAnsi="Times New Roman" w:cs="Times New Roman"/>
          <w:sz w:val="24"/>
          <w:szCs w:val="24"/>
        </w:rPr>
        <w:t xml:space="preserve">opposto.   </w:t>
      </w:r>
    </w:p>
    <w:p w14:paraId="4910A12B" w14:textId="77777777" w:rsidR="00634526" w:rsidRPr="00961F71" w:rsidRDefault="00634526" w:rsidP="0051458E">
      <w:pPr>
        <w:autoSpaceDE w:val="0"/>
        <w:autoSpaceDN w:val="0"/>
        <w:adjustRightInd w:val="0"/>
        <w:spacing w:after="0" w:line="240" w:lineRule="auto"/>
        <w:ind w:left="567" w:right="284"/>
        <w:jc w:val="both"/>
        <w:rPr>
          <w:rFonts w:ascii="Times New Roman" w:hAnsi="Times New Roman" w:cs="Times New Roman"/>
          <w:sz w:val="24"/>
          <w:szCs w:val="24"/>
        </w:rPr>
      </w:pPr>
      <w:proofErr w:type="gramStart"/>
      <w:r w:rsidRPr="00961F71">
        <w:rPr>
          <w:rFonts w:ascii="Times New Roman" w:hAnsi="Times New Roman" w:cs="Times New Roman"/>
          <w:sz w:val="24"/>
          <w:szCs w:val="24"/>
        </w:rPr>
        <w:t>Ed</w:t>
      </w:r>
      <w:proofErr w:type="gramEnd"/>
      <w:r w:rsidRPr="00961F71">
        <w:rPr>
          <w:rFonts w:ascii="Times New Roman" w:hAnsi="Times New Roman" w:cs="Times New Roman"/>
          <w:sz w:val="24"/>
          <w:szCs w:val="24"/>
        </w:rPr>
        <w:t xml:space="preserve"> allora, e conclusivamente: la Politica individuata come ricerca del bene comune attraverso i partiti – che la Costituzione (non dobbiamo dimenticarlo) tratteggia come vere e proprie “cinghie di trasmissione” attraverso le quali le istanze e le aspirazioni della società civile vengono trasformate in proposte concrete – consentirà di superare l’attuale, non facile momento; il superamento di una visione frammentata dei rapporti sociali, da un lato rassegnata al disincanto e, dall’altro, compulsivamente indirizzata alla loro dissoluzione; la volontà, il desiderio di raccogliere la sfida che </w:t>
      </w:r>
      <w:r w:rsidR="00FD584A" w:rsidRPr="00961F71">
        <w:rPr>
          <w:rFonts w:ascii="Times New Roman" w:hAnsi="Times New Roman" w:cs="Times New Roman"/>
          <w:sz w:val="24"/>
          <w:szCs w:val="24"/>
        </w:rPr>
        <w:t>i nuovi tempi ci propongono, potranno consentire la costruzione di un sistema più moderno e, al tempo stesso, rispettoso di quel meraviglioso edificio che i nostri Padri costituenti hanno, con la lungimiranza dei Grandi, saputo costruire.</w:t>
      </w:r>
      <w:r w:rsidRPr="00961F71">
        <w:rPr>
          <w:rFonts w:ascii="Times New Roman" w:hAnsi="Times New Roman" w:cs="Times New Roman"/>
          <w:sz w:val="24"/>
          <w:szCs w:val="24"/>
        </w:rPr>
        <w:t xml:space="preserve">  </w:t>
      </w:r>
    </w:p>
    <w:p w14:paraId="1E03D473" w14:textId="77777777" w:rsidR="004D4855" w:rsidRPr="00961F71" w:rsidRDefault="004D4855" w:rsidP="0051458E">
      <w:pPr>
        <w:autoSpaceDE w:val="0"/>
        <w:autoSpaceDN w:val="0"/>
        <w:adjustRightInd w:val="0"/>
        <w:spacing w:after="0" w:line="240" w:lineRule="auto"/>
        <w:ind w:left="567" w:right="284"/>
        <w:jc w:val="both"/>
        <w:rPr>
          <w:rFonts w:cs="Arial"/>
          <w:sz w:val="24"/>
          <w:szCs w:val="24"/>
        </w:rPr>
      </w:pPr>
    </w:p>
    <w:p w14:paraId="13FA13DA" w14:textId="77777777" w:rsidR="008E2E2F" w:rsidRPr="00961F71" w:rsidRDefault="008E2E2F" w:rsidP="00BE2929">
      <w:pPr>
        <w:ind w:right="284"/>
        <w:rPr>
          <w:sz w:val="24"/>
          <w:szCs w:val="24"/>
        </w:rPr>
      </w:pPr>
    </w:p>
    <w:sectPr w:rsidR="008E2E2F" w:rsidRPr="00961F71" w:rsidSect="0051458E">
      <w:footerReference w:type="default" r:id="rId11"/>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5064A" w14:textId="77777777" w:rsidR="0088140C" w:rsidRDefault="0088140C" w:rsidP="008E4838">
      <w:pPr>
        <w:spacing w:after="0" w:line="240" w:lineRule="auto"/>
      </w:pPr>
      <w:r>
        <w:separator/>
      </w:r>
    </w:p>
  </w:endnote>
  <w:endnote w:type="continuationSeparator" w:id="0">
    <w:p w14:paraId="23A02638" w14:textId="77777777" w:rsidR="0088140C" w:rsidRDefault="0088140C" w:rsidP="008E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757619"/>
      <w:docPartObj>
        <w:docPartGallery w:val="Page Numbers (Bottom of Page)"/>
        <w:docPartUnique/>
      </w:docPartObj>
    </w:sdtPr>
    <w:sdtEndPr/>
    <w:sdtContent>
      <w:p w14:paraId="2624ABC2" w14:textId="77777777" w:rsidR="00634526" w:rsidRDefault="00F602BD">
        <w:pPr>
          <w:pStyle w:val="Pidipagina"/>
          <w:jc w:val="right"/>
        </w:pPr>
        <w:r>
          <w:fldChar w:fldCharType="begin"/>
        </w:r>
        <w:r w:rsidR="009C552C">
          <w:instrText>PAGE   \* MERGEFORMAT</w:instrText>
        </w:r>
        <w:r>
          <w:fldChar w:fldCharType="separate"/>
        </w:r>
        <w:r w:rsidR="00B71BF3">
          <w:rPr>
            <w:noProof/>
          </w:rPr>
          <w:t>4</w:t>
        </w:r>
        <w:r>
          <w:rPr>
            <w:noProof/>
          </w:rPr>
          <w:fldChar w:fldCharType="end"/>
        </w:r>
      </w:p>
    </w:sdtContent>
  </w:sdt>
  <w:p w14:paraId="67DE02D9" w14:textId="77777777" w:rsidR="00634526" w:rsidRDefault="0063452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90C13" w14:textId="77777777" w:rsidR="0088140C" w:rsidRDefault="0088140C" w:rsidP="008E4838">
      <w:pPr>
        <w:spacing w:after="0" w:line="240" w:lineRule="auto"/>
      </w:pPr>
      <w:r>
        <w:separator/>
      </w:r>
    </w:p>
  </w:footnote>
  <w:footnote w:type="continuationSeparator" w:id="0">
    <w:p w14:paraId="4757947B" w14:textId="77777777" w:rsidR="0088140C" w:rsidRDefault="0088140C" w:rsidP="008E48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1E5"/>
    <w:multiLevelType w:val="hybridMultilevel"/>
    <w:tmpl w:val="4FFCF67A"/>
    <w:lvl w:ilvl="0" w:tplc="7EEA5682">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284D4C81"/>
    <w:multiLevelType w:val="hybridMultilevel"/>
    <w:tmpl w:val="4AECB0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4E7F7F"/>
    <w:multiLevelType w:val="hybridMultilevel"/>
    <w:tmpl w:val="CEAAF3EC"/>
    <w:lvl w:ilvl="0" w:tplc="859C171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BA92B35"/>
    <w:multiLevelType w:val="hybridMultilevel"/>
    <w:tmpl w:val="C6D46066"/>
    <w:lvl w:ilvl="0" w:tplc="FFECC2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0086A47"/>
    <w:multiLevelType w:val="hybridMultilevel"/>
    <w:tmpl w:val="C5DACB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C114D1"/>
    <w:multiLevelType w:val="hybridMultilevel"/>
    <w:tmpl w:val="CA0E182E"/>
    <w:lvl w:ilvl="0" w:tplc="FDEE547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BA035B"/>
    <w:multiLevelType w:val="hybridMultilevel"/>
    <w:tmpl w:val="7A2A0A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43A18EE"/>
    <w:multiLevelType w:val="hybridMultilevel"/>
    <w:tmpl w:val="F998D63C"/>
    <w:lvl w:ilvl="0" w:tplc="F5A66EC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12B5E"/>
    <w:rsid w:val="00002F53"/>
    <w:rsid w:val="0000448B"/>
    <w:rsid w:val="00045724"/>
    <w:rsid w:val="00046FE6"/>
    <w:rsid w:val="00047262"/>
    <w:rsid w:val="000662B1"/>
    <w:rsid w:val="00087B1D"/>
    <w:rsid w:val="000A6DD6"/>
    <w:rsid w:val="000D78E0"/>
    <w:rsid w:val="00111F21"/>
    <w:rsid w:val="00115657"/>
    <w:rsid w:val="00124B3E"/>
    <w:rsid w:val="00125869"/>
    <w:rsid w:val="00127DBC"/>
    <w:rsid w:val="001305E1"/>
    <w:rsid w:val="0013162D"/>
    <w:rsid w:val="00132994"/>
    <w:rsid w:val="00133366"/>
    <w:rsid w:val="00141138"/>
    <w:rsid w:val="001820BD"/>
    <w:rsid w:val="00184751"/>
    <w:rsid w:val="001B3455"/>
    <w:rsid w:val="001B50AF"/>
    <w:rsid w:val="001E646E"/>
    <w:rsid w:val="001F567E"/>
    <w:rsid w:val="00222623"/>
    <w:rsid w:val="002339A2"/>
    <w:rsid w:val="00266567"/>
    <w:rsid w:val="00275006"/>
    <w:rsid w:val="002B1F5F"/>
    <w:rsid w:val="002B5186"/>
    <w:rsid w:val="002C54FB"/>
    <w:rsid w:val="002D1574"/>
    <w:rsid w:val="002D18F6"/>
    <w:rsid w:val="002D7E9F"/>
    <w:rsid w:val="002F6007"/>
    <w:rsid w:val="00323835"/>
    <w:rsid w:val="003743E3"/>
    <w:rsid w:val="00384931"/>
    <w:rsid w:val="003857BD"/>
    <w:rsid w:val="003A46DB"/>
    <w:rsid w:val="003A6556"/>
    <w:rsid w:val="00410AAB"/>
    <w:rsid w:val="0045369B"/>
    <w:rsid w:val="00475669"/>
    <w:rsid w:val="004B5576"/>
    <w:rsid w:val="004D4855"/>
    <w:rsid w:val="004D526C"/>
    <w:rsid w:val="005021B4"/>
    <w:rsid w:val="0051458E"/>
    <w:rsid w:val="00517A75"/>
    <w:rsid w:val="00553519"/>
    <w:rsid w:val="00563D5B"/>
    <w:rsid w:val="00571EFC"/>
    <w:rsid w:val="00587D21"/>
    <w:rsid w:val="005A1E7D"/>
    <w:rsid w:val="005C0368"/>
    <w:rsid w:val="005E2B05"/>
    <w:rsid w:val="005E36D3"/>
    <w:rsid w:val="005F2706"/>
    <w:rsid w:val="005F7BB9"/>
    <w:rsid w:val="00634526"/>
    <w:rsid w:val="0063681A"/>
    <w:rsid w:val="00636B2C"/>
    <w:rsid w:val="00646FC6"/>
    <w:rsid w:val="00657F4D"/>
    <w:rsid w:val="0068179C"/>
    <w:rsid w:val="006902D8"/>
    <w:rsid w:val="006A0961"/>
    <w:rsid w:val="006B21C0"/>
    <w:rsid w:val="006C173A"/>
    <w:rsid w:val="006C2878"/>
    <w:rsid w:val="006C7C4A"/>
    <w:rsid w:val="006F3246"/>
    <w:rsid w:val="007041ED"/>
    <w:rsid w:val="00704B64"/>
    <w:rsid w:val="00713E6B"/>
    <w:rsid w:val="007209F9"/>
    <w:rsid w:val="00785655"/>
    <w:rsid w:val="007877BC"/>
    <w:rsid w:val="007B0709"/>
    <w:rsid w:val="007C5848"/>
    <w:rsid w:val="00800C68"/>
    <w:rsid w:val="0080571E"/>
    <w:rsid w:val="00806B6E"/>
    <w:rsid w:val="00843C03"/>
    <w:rsid w:val="00861955"/>
    <w:rsid w:val="00874000"/>
    <w:rsid w:val="0088140C"/>
    <w:rsid w:val="00891B78"/>
    <w:rsid w:val="008A1968"/>
    <w:rsid w:val="008D01BF"/>
    <w:rsid w:val="008D6B8C"/>
    <w:rsid w:val="008E2E2F"/>
    <w:rsid w:val="008E341D"/>
    <w:rsid w:val="008E4838"/>
    <w:rsid w:val="008E573A"/>
    <w:rsid w:val="008F4EE5"/>
    <w:rsid w:val="009028BB"/>
    <w:rsid w:val="00906B8C"/>
    <w:rsid w:val="00917DBD"/>
    <w:rsid w:val="00944E51"/>
    <w:rsid w:val="00961F71"/>
    <w:rsid w:val="009B62C0"/>
    <w:rsid w:val="009B6AE2"/>
    <w:rsid w:val="009C552C"/>
    <w:rsid w:val="009D40C4"/>
    <w:rsid w:val="00A237B2"/>
    <w:rsid w:val="00A3070C"/>
    <w:rsid w:val="00A65D0B"/>
    <w:rsid w:val="00A81807"/>
    <w:rsid w:val="00A84FD8"/>
    <w:rsid w:val="00A856CD"/>
    <w:rsid w:val="00A87337"/>
    <w:rsid w:val="00AA4E5C"/>
    <w:rsid w:val="00AA7870"/>
    <w:rsid w:val="00B12FB0"/>
    <w:rsid w:val="00B239D5"/>
    <w:rsid w:val="00B26E78"/>
    <w:rsid w:val="00B352B9"/>
    <w:rsid w:val="00B427FE"/>
    <w:rsid w:val="00B45F00"/>
    <w:rsid w:val="00B61E5F"/>
    <w:rsid w:val="00B700FC"/>
    <w:rsid w:val="00B71BF3"/>
    <w:rsid w:val="00B87817"/>
    <w:rsid w:val="00BB00D2"/>
    <w:rsid w:val="00BB2712"/>
    <w:rsid w:val="00BB6479"/>
    <w:rsid w:val="00BD4113"/>
    <w:rsid w:val="00BE2929"/>
    <w:rsid w:val="00BE452A"/>
    <w:rsid w:val="00C0034D"/>
    <w:rsid w:val="00C03D31"/>
    <w:rsid w:val="00C07E9C"/>
    <w:rsid w:val="00C12B5E"/>
    <w:rsid w:val="00C23387"/>
    <w:rsid w:val="00C5490B"/>
    <w:rsid w:val="00C822ED"/>
    <w:rsid w:val="00C847CE"/>
    <w:rsid w:val="00C9697F"/>
    <w:rsid w:val="00CB0B80"/>
    <w:rsid w:val="00CC4717"/>
    <w:rsid w:val="00CD6D86"/>
    <w:rsid w:val="00CE4953"/>
    <w:rsid w:val="00D123F8"/>
    <w:rsid w:val="00D61350"/>
    <w:rsid w:val="00D61477"/>
    <w:rsid w:val="00D636E5"/>
    <w:rsid w:val="00D80311"/>
    <w:rsid w:val="00D873F1"/>
    <w:rsid w:val="00DA1AC3"/>
    <w:rsid w:val="00DB07F6"/>
    <w:rsid w:val="00DB2095"/>
    <w:rsid w:val="00DB423F"/>
    <w:rsid w:val="00DC6582"/>
    <w:rsid w:val="00DC66EB"/>
    <w:rsid w:val="00DF08E4"/>
    <w:rsid w:val="00E03D56"/>
    <w:rsid w:val="00E1322D"/>
    <w:rsid w:val="00E309A2"/>
    <w:rsid w:val="00E47E70"/>
    <w:rsid w:val="00E57EDE"/>
    <w:rsid w:val="00E70362"/>
    <w:rsid w:val="00E92F0E"/>
    <w:rsid w:val="00EB0984"/>
    <w:rsid w:val="00EC7CDE"/>
    <w:rsid w:val="00ED0BA8"/>
    <w:rsid w:val="00F12F0D"/>
    <w:rsid w:val="00F602BD"/>
    <w:rsid w:val="00F60C7B"/>
    <w:rsid w:val="00F73A23"/>
    <w:rsid w:val="00F8129A"/>
    <w:rsid w:val="00F85FA1"/>
    <w:rsid w:val="00FD584A"/>
    <w:rsid w:val="00FE0420"/>
    <w:rsid w:val="00FF72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CA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39A2"/>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2B5E"/>
    <w:pPr>
      <w:ind w:left="720"/>
      <w:contextualSpacing/>
    </w:pPr>
  </w:style>
  <w:style w:type="paragraph" w:styleId="NormaleWeb">
    <w:name w:val="Normal (Web)"/>
    <w:basedOn w:val="Normale"/>
    <w:uiPriority w:val="99"/>
    <w:unhideWhenUsed/>
    <w:rsid w:val="00C12B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atterepredefinitoparagrafo"/>
    <w:uiPriority w:val="22"/>
    <w:qFormat/>
    <w:rsid w:val="00C12B5E"/>
    <w:rPr>
      <w:b/>
      <w:bCs/>
    </w:rPr>
  </w:style>
  <w:style w:type="paragraph" w:styleId="Testonotaapidipagina">
    <w:name w:val="footnote text"/>
    <w:basedOn w:val="Normale"/>
    <w:link w:val="TestonotaapidipaginaCarattere"/>
    <w:uiPriority w:val="99"/>
    <w:unhideWhenUsed/>
    <w:rsid w:val="008E4838"/>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8E4838"/>
    <w:rPr>
      <w:sz w:val="20"/>
      <w:szCs w:val="20"/>
    </w:rPr>
  </w:style>
  <w:style w:type="character" w:styleId="Rimandonotaapidipagina">
    <w:name w:val="footnote reference"/>
    <w:basedOn w:val="Caratterepredefinitoparagrafo"/>
    <w:uiPriority w:val="99"/>
    <w:semiHidden/>
    <w:unhideWhenUsed/>
    <w:rsid w:val="008E4838"/>
    <w:rPr>
      <w:vertAlign w:val="superscript"/>
    </w:rPr>
  </w:style>
  <w:style w:type="paragraph" w:customStyle="1" w:styleId="Default">
    <w:name w:val="Default"/>
    <w:rsid w:val="008E4838"/>
    <w:pPr>
      <w:autoSpaceDE w:val="0"/>
      <w:autoSpaceDN w:val="0"/>
      <w:adjustRightInd w:val="0"/>
      <w:spacing w:after="0" w:line="240" w:lineRule="auto"/>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A84FD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84FD8"/>
    <w:rPr>
      <w:rFonts w:ascii="Tahoma" w:hAnsi="Tahoma" w:cs="Tahoma"/>
      <w:sz w:val="16"/>
      <w:szCs w:val="16"/>
    </w:rPr>
  </w:style>
  <w:style w:type="paragraph" w:styleId="Intestazione">
    <w:name w:val="header"/>
    <w:basedOn w:val="Normale"/>
    <w:link w:val="IntestazioneCarattere"/>
    <w:uiPriority w:val="99"/>
    <w:unhideWhenUsed/>
    <w:rsid w:val="0051458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1458E"/>
  </w:style>
  <w:style w:type="paragraph" w:styleId="Pidipagina">
    <w:name w:val="footer"/>
    <w:basedOn w:val="Normale"/>
    <w:link w:val="PidipaginaCarattere"/>
    <w:uiPriority w:val="99"/>
    <w:unhideWhenUsed/>
    <w:rsid w:val="0051458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1458E"/>
  </w:style>
  <w:style w:type="character" w:styleId="Collegamentoipertestuale">
    <w:name w:val="Hyperlink"/>
    <w:basedOn w:val="Caratterepredefinitoparagrafo"/>
    <w:uiPriority w:val="99"/>
    <w:unhideWhenUsed/>
    <w:rsid w:val="00087B1D"/>
    <w:rPr>
      <w:color w:val="0000FF" w:themeColor="hyperlink"/>
      <w:u w:val="single"/>
    </w:rPr>
  </w:style>
  <w:style w:type="paragraph" w:styleId="Nessunaspaziatura">
    <w:name w:val="No Spacing"/>
    <w:uiPriority w:val="1"/>
    <w:qFormat/>
    <w:rsid w:val="00704B6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2B5E"/>
    <w:pPr>
      <w:ind w:left="720"/>
      <w:contextualSpacing/>
    </w:pPr>
  </w:style>
  <w:style w:type="paragraph" w:styleId="NormaleWeb">
    <w:name w:val="Normal (Web)"/>
    <w:basedOn w:val="Normale"/>
    <w:uiPriority w:val="99"/>
    <w:unhideWhenUsed/>
    <w:rsid w:val="00C12B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atterepredefinitoparagrafo"/>
    <w:uiPriority w:val="22"/>
    <w:qFormat/>
    <w:rsid w:val="00C12B5E"/>
    <w:rPr>
      <w:b/>
      <w:bCs/>
    </w:rPr>
  </w:style>
  <w:style w:type="paragraph" w:styleId="Testonotaapidipagina">
    <w:name w:val="footnote text"/>
    <w:basedOn w:val="Normale"/>
    <w:link w:val="TestonotaapidipaginaCarattere"/>
    <w:uiPriority w:val="99"/>
    <w:unhideWhenUsed/>
    <w:rsid w:val="008E4838"/>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8E4838"/>
    <w:rPr>
      <w:sz w:val="20"/>
      <w:szCs w:val="20"/>
    </w:rPr>
  </w:style>
  <w:style w:type="character" w:styleId="Rimandonotaapidipagina">
    <w:name w:val="footnote reference"/>
    <w:basedOn w:val="Caratterepredefinitoparagrafo"/>
    <w:uiPriority w:val="99"/>
    <w:semiHidden/>
    <w:unhideWhenUsed/>
    <w:rsid w:val="008E4838"/>
    <w:rPr>
      <w:vertAlign w:val="superscript"/>
    </w:rPr>
  </w:style>
  <w:style w:type="paragraph" w:customStyle="1" w:styleId="Default">
    <w:name w:val="Default"/>
    <w:rsid w:val="008E4838"/>
    <w:pPr>
      <w:autoSpaceDE w:val="0"/>
      <w:autoSpaceDN w:val="0"/>
      <w:adjustRightInd w:val="0"/>
      <w:spacing w:after="0" w:line="240" w:lineRule="auto"/>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A84FD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84FD8"/>
    <w:rPr>
      <w:rFonts w:ascii="Tahoma" w:hAnsi="Tahoma" w:cs="Tahoma"/>
      <w:sz w:val="16"/>
      <w:szCs w:val="16"/>
    </w:rPr>
  </w:style>
  <w:style w:type="paragraph" w:styleId="Intestazione">
    <w:name w:val="header"/>
    <w:basedOn w:val="Normale"/>
    <w:link w:val="IntestazioneCarattere"/>
    <w:uiPriority w:val="99"/>
    <w:unhideWhenUsed/>
    <w:rsid w:val="0051458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1458E"/>
  </w:style>
  <w:style w:type="paragraph" w:styleId="Pidipagina">
    <w:name w:val="footer"/>
    <w:basedOn w:val="Normale"/>
    <w:link w:val="PidipaginaCarattere"/>
    <w:uiPriority w:val="99"/>
    <w:unhideWhenUsed/>
    <w:rsid w:val="0051458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1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7554">
      <w:bodyDiv w:val="1"/>
      <w:marLeft w:val="0"/>
      <w:marRight w:val="0"/>
      <w:marTop w:val="0"/>
      <w:marBottom w:val="0"/>
      <w:divBdr>
        <w:top w:val="none" w:sz="0" w:space="0" w:color="auto"/>
        <w:left w:val="none" w:sz="0" w:space="0" w:color="auto"/>
        <w:bottom w:val="none" w:sz="0" w:space="0" w:color="auto"/>
        <w:right w:val="none" w:sz="0" w:space="0" w:color="auto"/>
      </w:divBdr>
      <w:divsChild>
        <w:div w:id="1149907475">
          <w:marLeft w:val="0"/>
          <w:marRight w:val="0"/>
          <w:marTop w:val="0"/>
          <w:marBottom w:val="0"/>
          <w:divBdr>
            <w:top w:val="none" w:sz="0" w:space="0" w:color="auto"/>
            <w:left w:val="none" w:sz="0" w:space="0" w:color="auto"/>
            <w:bottom w:val="none" w:sz="0" w:space="0" w:color="auto"/>
            <w:right w:val="none" w:sz="0" w:space="0" w:color="auto"/>
          </w:divBdr>
          <w:divsChild>
            <w:div w:id="1519926815">
              <w:marLeft w:val="0"/>
              <w:marRight w:val="0"/>
              <w:marTop w:val="0"/>
              <w:marBottom w:val="0"/>
              <w:divBdr>
                <w:top w:val="none" w:sz="0" w:space="0" w:color="auto"/>
                <w:left w:val="none" w:sz="0" w:space="0" w:color="auto"/>
                <w:bottom w:val="none" w:sz="0" w:space="0" w:color="auto"/>
                <w:right w:val="none" w:sz="0" w:space="0" w:color="auto"/>
              </w:divBdr>
              <w:divsChild>
                <w:div w:id="16663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0471">
      <w:bodyDiv w:val="1"/>
      <w:marLeft w:val="0"/>
      <w:marRight w:val="0"/>
      <w:marTop w:val="0"/>
      <w:marBottom w:val="0"/>
      <w:divBdr>
        <w:top w:val="none" w:sz="0" w:space="0" w:color="auto"/>
        <w:left w:val="none" w:sz="0" w:space="0" w:color="auto"/>
        <w:bottom w:val="none" w:sz="0" w:space="0" w:color="auto"/>
        <w:right w:val="none" w:sz="0" w:space="0" w:color="auto"/>
      </w:divBdr>
    </w:div>
    <w:div w:id="541868743">
      <w:bodyDiv w:val="1"/>
      <w:marLeft w:val="0"/>
      <w:marRight w:val="0"/>
      <w:marTop w:val="0"/>
      <w:marBottom w:val="0"/>
      <w:divBdr>
        <w:top w:val="none" w:sz="0" w:space="0" w:color="auto"/>
        <w:left w:val="none" w:sz="0" w:space="0" w:color="auto"/>
        <w:bottom w:val="none" w:sz="0" w:space="0" w:color="auto"/>
        <w:right w:val="none" w:sz="0" w:space="0" w:color="auto"/>
      </w:divBdr>
    </w:div>
    <w:div w:id="684940491">
      <w:bodyDiv w:val="1"/>
      <w:marLeft w:val="0"/>
      <w:marRight w:val="0"/>
      <w:marTop w:val="0"/>
      <w:marBottom w:val="0"/>
      <w:divBdr>
        <w:top w:val="none" w:sz="0" w:space="0" w:color="auto"/>
        <w:left w:val="none" w:sz="0" w:space="0" w:color="auto"/>
        <w:bottom w:val="none" w:sz="0" w:space="0" w:color="auto"/>
        <w:right w:val="none" w:sz="0" w:space="0" w:color="auto"/>
      </w:divBdr>
    </w:div>
    <w:div w:id="699627942">
      <w:bodyDiv w:val="1"/>
      <w:marLeft w:val="0"/>
      <w:marRight w:val="0"/>
      <w:marTop w:val="0"/>
      <w:marBottom w:val="0"/>
      <w:divBdr>
        <w:top w:val="none" w:sz="0" w:space="0" w:color="auto"/>
        <w:left w:val="none" w:sz="0" w:space="0" w:color="auto"/>
        <w:bottom w:val="none" w:sz="0" w:space="0" w:color="auto"/>
        <w:right w:val="none" w:sz="0" w:space="0" w:color="auto"/>
      </w:divBdr>
    </w:div>
    <w:div w:id="839587297">
      <w:bodyDiv w:val="1"/>
      <w:marLeft w:val="0"/>
      <w:marRight w:val="0"/>
      <w:marTop w:val="0"/>
      <w:marBottom w:val="0"/>
      <w:divBdr>
        <w:top w:val="none" w:sz="0" w:space="0" w:color="auto"/>
        <w:left w:val="none" w:sz="0" w:space="0" w:color="auto"/>
        <w:bottom w:val="none" w:sz="0" w:space="0" w:color="auto"/>
        <w:right w:val="none" w:sz="0" w:space="0" w:color="auto"/>
      </w:divBdr>
      <w:divsChild>
        <w:div w:id="1296716991">
          <w:marLeft w:val="0"/>
          <w:marRight w:val="0"/>
          <w:marTop w:val="0"/>
          <w:marBottom w:val="0"/>
          <w:divBdr>
            <w:top w:val="none" w:sz="0" w:space="0" w:color="auto"/>
            <w:left w:val="none" w:sz="0" w:space="0" w:color="auto"/>
            <w:bottom w:val="none" w:sz="0" w:space="0" w:color="auto"/>
            <w:right w:val="none" w:sz="0" w:space="0" w:color="auto"/>
          </w:divBdr>
          <w:divsChild>
            <w:div w:id="456340659">
              <w:marLeft w:val="0"/>
              <w:marRight w:val="0"/>
              <w:marTop w:val="0"/>
              <w:marBottom w:val="0"/>
              <w:divBdr>
                <w:top w:val="none" w:sz="0" w:space="0" w:color="auto"/>
                <w:left w:val="none" w:sz="0" w:space="0" w:color="auto"/>
                <w:bottom w:val="none" w:sz="0" w:space="0" w:color="auto"/>
                <w:right w:val="none" w:sz="0" w:space="0" w:color="auto"/>
              </w:divBdr>
              <w:divsChild>
                <w:div w:id="1183782504">
                  <w:marLeft w:val="0"/>
                  <w:marRight w:val="0"/>
                  <w:marTop w:val="0"/>
                  <w:marBottom w:val="0"/>
                  <w:divBdr>
                    <w:top w:val="none" w:sz="0" w:space="0" w:color="auto"/>
                    <w:left w:val="none" w:sz="0" w:space="0" w:color="auto"/>
                    <w:bottom w:val="none" w:sz="0" w:space="0" w:color="auto"/>
                    <w:right w:val="none" w:sz="0" w:space="0" w:color="auto"/>
                  </w:divBdr>
                  <w:divsChild>
                    <w:div w:id="163739571">
                      <w:marLeft w:val="0"/>
                      <w:marRight w:val="0"/>
                      <w:marTop w:val="0"/>
                      <w:marBottom w:val="0"/>
                      <w:divBdr>
                        <w:top w:val="none" w:sz="0" w:space="0" w:color="auto"/>
                        <w:left w:val="none" w:sz="0" w:space="0" w:color="auto"/>
                        <w:bottom w:val="none" w:sz="0" w:space="0" w:color="auto"/>
                        <w:right w:val="none" w:sz="0" w:space="0" w:color="auto"/>
                      </w:divBdr>
                      <w:divsChild>
                        <w:div w:id="119883915">
                          <w:marLeft w:val="0"/>
                          <w:marRight w:val="0"/>
                          <w:marTop w:val="0"/>
                          <w:marBottom w:val="0"/>
                          <w:divBdr>
                            <w:top w:val="none" w:sz="0" w:space="0" w:color="auto"/>
                            <w:left w:val="none" w:sz="0" w:space="0" w:color="auto"/>
                            <w:bottom w:val="none" w:sz="0" w:space="0" w:color="auto"/>
                            <w:right w:val="none" w:sz="0" w:space="0" w:color="auto"/>
                          </w:divBdr>
                          <w:divsChild>
                            <w:div w:id="1571378199">
                              <w:marLeft w:val="0"/>
                              <w:marRight w:val="0"/>
                              <w:marTop w:val="0"/>
                              <w:marBottom w:val="0"/>
                              <w:divBdr>
                                <w:top w:val="none" w:sz="0" w:space="0" w:color="auto"/>
                                <w:left w:val="none" w:sz="0" w:space="0" w:color="auto"/>
                                <w:bottom w:val="none" w:sz="0" w:space="0" w:color="auto"/>
                                <w:right w:val="none" w:sz="0" w:space="0" w:color="auto"/>
                              </w:divBdr>
                              <w:divsChild>
                                <w:div w:id="2396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216470">
      <w:bodyDiv w:val="1"/>
      <w:marLeft w:val="0"/>
      <w:marRight w:val="0"/>
      <w:marTop w:val="0"/>
      <w:marBottom w:val="0"/>
      <w:divBdr>
        <w:top w:val="none" w:sz="0" w:space="0" w:color="auto"/>
        <w:left w:val="none" w:sz="0" w:space="0" w:color="auto"/>
        <w:bottom w:val="none" w:sz="0" w:space="0" w:color="auto"/>
        <w:right w:val="none" w:sz="0" w:space="0" w:color="auto"/>
      </w:divBdr>
      <w:divsChild>
        <w:div w:id="683750859">
          <w:marLeft w:val="0"/>
          <w:marRight w:val="0"/>
          <w:marTop w:val="0"/>
          <w:marBottom w:val="0"/>
          <w:divBdr>
            <w:top w:val="none" w:sz="0" w:space="0" w:color="auto"/>
            <w:left w:val="none" w:sz="0" w:space="0" w:color="auto"/>
            <w:bottom w:val="none" w:sz="0" w:space="0" w:color="auto"/>
            <w:right w:val="none" w:sz="0" w:space="0" w:color="auto"/>
          </w:divBdr>
          <w:divsChild>
            <w:div w:id="1396854033">
              <w:marLeft w:val="0"/>
              <w:marRight w:val="0"/>
              <w:marTop w:val="0"/>
              <w:marBottom w:val="0"/>
              <w:divBdr>
                <w:top w:val="none" w:sz="0" w:space="0" w:color="auto"/>
                <w:left w:val="none" w:sz="0" w:space="0" w:color="auto"/>
                <w:bottom w:val="none" w:sz="0" w:space="0" w:color="auto"/>
                <w:right w:val="none" w:sz="0" w:space="0" w:color="auto"/>
              </w:divBdr>
              <w:divsChild>
                <w:div w:id="830564344">
                  <w:marLeft w:val="0"/>
                  <w:marRight w:val="0"/>
                  <w:marTop w:val="0"/>
                  <w:marBottom w:val="0"/>
                  <w:divBdr>
                    <w:top w:val="none" w:sz="0" w:space="0" w:color="auto"/>
                    <w:left w:val="none" w:sz="0" w:space="0" w:color="auto"/>
                    <w:bottom w:val="none" w:sz="0" w:space="0" w:color="auto"/>
                    <w:right w:val="none" w:sz="0" w:space="0" w:color="auto"/>
                  </w:divBdr>
                </w:div>
                <w:div w:id="1227111546">
                  <w:marLeft w:val="0"/>
                  <w:marRight w:val="0"/>
                  <w:marTop w:val="0"/>
                  <w:marBottom w:val="0"/>
                  <w:divBdr>
                    <w:top w:val="none" w:sz="0" w:space="0" w:color="auto"/>
                    <w:left w:val="none" w:sz="0" w:space="0" w:color="auto"/>
                    <w:bottom w:val="none" w:sz="0" w:space="0" w:color="auto"/>
                    <w:right w:val="none" w:sz="0" w:space="0" w:color="auto"/>
                  </w:divBdr>
                </w:div>
                <w:div w:id="459300988">
                  <w:marLeft w:val="0"/>
                  <w:marRight w:val="0"/>
                  <w:marTop w:val="0"/>
                  <w:marBottom w:val="0"/>
                  <w:divBdr>
                    <w:top w:val="none" w:sz="0" w:space="0" w:color="auto"/>
                    <w:left w:val="none" w:sz="0" w:space="0" w:color="auto"/>
                    <w:bottom w:val="none" w:sz="0" w:space="0" w:color="auto"/>
                    <w:right w:val="none" w:sz="0" w:space="0" w:color="auto"/>
                  </w:divBdr>
                </w:div>
                <w:div w:id="175459476">
                  <w:marLeft w:val="0"/>
                  <w:marRight w:val="0"/>
                  <w:marTop w:val="0"/>
                  <w:marBottom w:val="0"/>
                  <w:divBdr>
                    <w:top w:val="none" w:sz="0" w:space="0" w:color="auto"/>
                    <w:left w:val="none" w:sz="0" w:space="0" w:color="auto"/>
                    <w:bottom w:val="none" w:sz="0" w:space="0" w:color="auto"/>
                    <w:right w:val="none" w:sz="0" w:space="0" w:color="auto"/>
                  </w:divBdr>
                </w:div>
                <w:div w:id="1777673170">
                  <w:marLeft w:val="0"/>
                  <w:marRight w:val="0"/>
                  <w:marTop w:val="0"/>
                  <w:marBottom w:val="0"/>
                  <w:divBdr>
                    <w:top w:val="none" w:sz="0" w:space="0" w:color="auto"/>
                    <w:left w:val="none" w:sz="0" w:space="0" w:color="auto"/>
                    <w:bottom w:val="none" w:sz="0" w:space="0" w:color="auto"/>
                    <w:right w:val="none" w:sz="0" w:space="0" w:color="auto"/>
                  </w:divBdr>
                </w:div>
                <w:div w:id="886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71216">
      <w:bodyDiv w:val="1"/>
      <w:marLeft w:val="0"/>
      <w:marRight w:val="0"/>
      <w:marTop w:val="0"/>
      <w:marBottom w:val="0"/>
      <w:divBdr>
        <w:top w:val="none" w:sz="0" w:space="0" w:color="auto"/>
        <w:left w:val="none" w:sz="0" w:space="0" w:color="auto"/>
        <w:bottom w:val="none" w:sz="0" w:space="0" w:color="auto"/>
        <w:right w:val="none" w:sz="0" w:space="0" w:color="auto"/>
      </w:divBdr>
      <w:divsChild>
        <w:div w:id="2081826950">
          <w:marLeft w:val="0"/>
          <w:marRight w:val="0"/>
          <w:marTop w:val="0"/>
          <w:marBottom w:val="0"/>
          <w:divBdr>
            <w:top w:val="none" w:sz="0" w:space="0" w:color="auto"/>
            <w:left w:val="none" w:sz="0" w:space="0" w:color="auto"/>
            <w:bottom w:val="none" w:sz="0" w:space="0" w:color="auto"/>
            <w:right w:val="none" w:sz="0" w:space="0" w:color="auto"/>
          </w:divBdr>
          <w:divsChild>
            <w:div w:id="1311054312">
              <w:marLeft w:val="0"/>
              <w:marRight w:val="0"/>
              <w:marTop w:val="0"/>
              <w:marBottom w:val="0"/>
              <w:divBdr>
                <w:top w:val="none" w:sz="0" w:space="0" w:color="auto"/>
                <w:left w:val="none" w:sz="0" w:space="0" w:color="auto"/>
                <w:bottom w:val="none" w:sz="0" w:space="0" w:color="auto"/>
                <w:right w:val="none" w:sz="0" w:space="0" w:color="auto"/>
              </w:divBdr>
              <w:divsChild>
                <w:div w:id="1426612737">
                  <w:marLeft w:val="0"/>
                  <w:marRight w:val="0"/>
                  <w:marTop w:val="0"/>
                  <w:marBottom w:val="0"/>
                  <w:divBdr>
                    <w:top w:val="none" w:sz="0" w:space="0" w:color="auto"/>
                    <w:left w:val="none" w:sz="0" w:space="0" w:color="auto"/>
                    <w:bottom w:val="none" w:sz="0" w:space="0" w:color="auto"/>
                    <w:right w:val="none" w:sz="0" w:space="0" w:color="auto"/>
                  </w:divBdr>
                </w:div>
                <w:div w:id="1465082919">
                  <w:marLeft w:val="0"/>
                  <w:marRight w:val="0"/>
                  <w:marTop w:val="0"/>
                  <w:marBottom w:val="0"/>
                  <w:divBdr>
                    <w:top w:val="none" w:sz="0" w:space="0" w:color="auto"/>
                    <w:left w:val="none" w:sz="0" w:space="0" w:color="auto"/>
                    <w:bottom w:val="none" w:sz="0" w:space="0" w:color="auto"/>
                    <w:right w:val="none" w:sz="0" w:space="0" w:color="auto"/>
                  </w:divBdr>
                </w:div>
                <w:div w:id="1318850286">
                  <w:marLeft w:val="0"/>
                  <w:marRight w:val="0"/>
                  <w:marTop w:val="0"/>
                  <w:marBottom w:val="0"/>
                  <w:divBdr>
                    <w:top w:val="none" w:sz="0" w:space="0" w:color="auto"/>
                    <w:left w:val="none" w:sz="0" w:space="0" w:color="auto"/>
                    <w:bottom w:val="none" w:sz="0" w:space="0" w:color="auto"/>
                    <w:right w:val="none" w:sz="0" w:space="0" w:color="auto"/>
                  </w:divBdr>
                </w:div>
                <w:div w:id="1069380085">
                  <w:marLeft w:val="0"/>
                  <w:marRight w:val="0"/>
                  <w:marTop w:val="0"/>
                  <w:marBottom w:val="0"/>
                  <w:divBdr>
                    <w:top w:val="none" w:sz="0" w:space="0" w:color="auto"/>
                    <w:left w:val="none" w:sz="0" w:space="0" w:color="auto"/>
                    <w:bottom w:val="none" w:sz="0" w:space="0" w:color="auto"/>
                    <w:right w:val="none" w:sz="0" w:space="0" w:color="auto"/>
                  </w:divBdr>
                </w:div>
                <w:div w:id="2041129524">
                  <w:marLeft w:val="0"/>
                  <w:marRight w:val="0"/>
                  <w:marTop w:val="0"/>
                  <w:marBottom w:val="0"/>
                  <w:divBdr>
                    <w:top w:val="none" w:sz="0" w:space="0" w:color="auto"/>
                    <w:left w:val="none" w:sz="0" w:space="0" w:color="auto"/>
                    <w:bottom w:val="none" w:sz="0" w:space="0" w:color="auto"/>
                    <w:right w:val="none" w:sz="0" w:space="0" w:color="auto"/>
                  </w:divBdr>
                </w:div>
                <w:div w:id="783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72098">
      <w:bodyDiv w:val="1"/>
      <w:marLeft w:val="0"/>
      <w:marRight w:val="0"/>
      <w:marTop w:val="0"/>
      <w:marBottom w:val="0"/>
      <w:divBdr>
        <w:top w:val="none" w:sz="0" w:space="0" w:color="auto"/>
        <w:left w:val="none" w:sz="0" w:space="0" w:color="auto"/>
        <w:bottom w:val="none" w:sz="0" w:space="0" w:color="auto"/>
        <w:right w:val="none" w:sz="0" w:space="0" w:color="auto"/>
      </w:divBdr>
      <w:divsChild>
        <w:div w:id="1849370302">
          <w:marLeft w:val="0"/>
          <w:marRight w:val="0"/>
          <w:marTop w:val="0"/>
          <w:marBottom w:val="0"/>
          <w:divBdr>
            <w:top w:val="none" w:sz="0" w:space="0" w:color="auto"/>
            <w:left w:val="none" w:sz="0" w:space="0" w:color="auto"/>
            <w:bottom w:val="none" w:sz="0" w:space="0" w:color="auto"/>
            <w:right w:val="none" w:sz="0" w:space="0" w:color="auto"/>
          </w:divBdr>
          <w:divsChild>
            <w:div w:id="1640064724">
              <w:marLeft w:val="0"/>
              <w:marRight w:val="0"/>
              <w:marTop w:val="0"/>
              <w:marBottom w:val="0"/>
              <w:divBdr>
                <w:top w:val="none" w:sz="0" w:space="0" w:color="auto"/>
                <w:left w:val="none" w:sz="0" w:space="0" w:color="auto"/>
                <w:bottom w:val="none" w:sz="0" w:space="0" w:color="auto"/>
                <w:right w:val="none" w:sz="0" w:space="0" w:color="auto"/>
              </w:divBdr>
              <w:divsChild>
                <w:div w:id="8576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7119">
      <w:bodyDiv w:val="1"/>
      <w:marLeft w:val="0"/>
      <w:marRight w:val="0"/>
      <w:marTop w:val="0"/>
      <w:marBottom w:val="0"/>
      <w:divBdr>
        <w:top w:val="none" w:sz="0" w:space="0" w:color="auto"/>
        <w:left w:val="none" w:sz="0" w:space="0" w:color="auto"/>
        <w:bottom w:val="none" w:sz="0" w:space="0" w:color="auto"/>
        <w:right w:val="none" w:sz="0" w:space="0" w:color="auto"/>
      </w:divBdr>
      <w:divsChild>
        <w:div w:id="1555044937">
          <w:marLeft w:val="0"/>
          <w:marRight w:val="0"/>
          <w:marTop w:val="0"/>
          <w:marBottom w:val="0"/>
          <w:divBdr>
            <w:top w:val="none" w:sz="0" w:space="0" w:color="auto"/>
            <w:left w:val="none" w:sz="0" w:space="0" w:color="auto"/>
            <w:bottom w:val="none" w:sz="0" w:space="0" w:color="auto"/>
            <w:right w:val="none" w:sz="0" w:space="0" w:color="auto"/>
          </w:divBdr>
          <w:divsChild>
            <w:div w:id="1238053510">
              <w:marLeft w:val="0"/>
              <w:marRight w:val="0"/>
              <w:marTop w:val="0"/>
              <w:marBottom w:val="0"/>
              <w:divBdr>
                <w:top w:val="none" w:sz="0" w:space="0" w:color="auto"/>
                <w:left w:val="none" w:sz="0" w:space="0" w:color="auto"/>
                <w:bottom w:val="none" w:sz="0" w:space="0" w:color="auto"/>
                <w:right w:val="none" w:sz="0" w:space="0" w:color="auto"/>
              </w:divBdr>
              <w:divsChild>
                <w:div w:id="18869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4943">
      <w:bodyDiv w:val="1"/>
      <w:marLeft w:val="0"/>
      <w:marRight w:val="0"/>
      <w:marTop w:val="0"/>
      <w:marBottom w:val="0"/>
      <w:divBdr>
        <w:top w:val="none" w:sz="0" w:space="0" w:color="auto"/>
        <w:left w:val="none" w:sz="0" w:space="0" w:color="auto"/>
        <w:bottom w:val="none" w:sz="0" w:space="0" w:color="auto"/>
        <w:right w:val="none" w:sz="0" w:space="0" w:color="auto"/>
      </w:divBdr>
      <w:divsChild>
        <w:div w:id="1030763947">
          <w:marLeft w:val="0"/>
          <w:marRight w:val="0"/>
          <w:marTop w:val="0"/>
          <w:marBottom w:val="0"/>
          <w:divBdr>
            <w:top w:val="none" w:sz="0" w:space="0" w:color="auto"/>
            <w:left w:val="none" w:sz="0" w:space="0" w:color="auto"/>
            <w:bottom w:val="none" w:sz="0" w:space="0" w:color="auto"/>
            <w:right w:val="none" w:sz="0" w:space="0" w:color="auto"/>
          </w:divBdr>
          <w:divsChild>
            <w:div w:id="678776712">
              <w:marLeft w:val="0"/>
              <w:marRight w:val="0"/>
              <w:marTop w:val="0"/>
              <w:marBottom w:val="0"/>
              <w:divBdr>
                <w:top w:val="none" w:sz="0" w:space="0" w:color="auto"/>
                <w:left w:val="none" w:sz="0" w:space="0" w:color="auto"/>
                <w:bottom w:val="none" w:sz="0" w:space="0" w:color="auto"/>
                <w:right w:val="none" w:sz="0" w:space="0" w:color="auto"/>
              </w:divBdr>
              <w:divsChild>
                <w:div w:id="7782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76003">
      <w:bodyDiv w:val="1"/>
      <w:marLeft w:val="0"/>
      <w:marRight w:val="0"/>
      <w:marTop w:val="0"/>
      <w:marBottom w:val="0"/>
      <w:divBdr>
        <w:top w:val="none" w:sz="0" w:space="0" w:color="auto"/>
        <w:left w:val="none" w:sz="0" w:space="0" w:color="auto"/>
        <w:bottom w:val="none" w:sz="0" w:space="0" w:color="auto"/>
        <w:right w:val="none" w:sz="0" w:space="0" w:color="auto"/>
      </w:divBdr>
      <w:divsChild>
        <w:div w:id="1462335249">
          <w:marLeft w:val="0"/>
          <w:marRight w:val="0"/>
          <w:marTop w:val="0"/>
          <w:marBottom w:val="0"/>
          <w:divBdr>
            <w:top w:val="none" w:sz="0" w:space="0" w:color="auto"/>
            <w:left w:val="none" w:sz="0" w:space="0" w:color="auto"/>
            <w:bottom w:val="none" w:sz="0" w:space="0" w:color="auto"/>
            <w:right w:val="none" w:sz="0" w:space="0" w:color="auto"/>
          </w:divBdr>
          <w:divsChild>
            <w:div w:id="1912815246">
              <w:marLeft w:val="0"/>
              <w:marRight w:val="0"/>
              <w:marTop w:val="0"/>
              <w:marBottom w:val="0"/>
              <w:divBdr>
                <w:top w:val="none" w:sz="0" w:space="0" w:color="auto"/>
                <w:left w:val="none" w:sz="0" w:space="0" w:color="auto"/>
                <w:bottom w:val="none" w:sz="0" w:space="0" w:color="auto"/>
                <w:right w:val="none" w:sz="0" w:space="0" w:color="auto"/>
              </w:divBdr>
              <w:divsChild>
                <w:div w:id="4699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camera.it/leg17/465?tema=876&amp;Riforme+costituzionali+ed+elettor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FB06F-E09D-5E4A-BAED-05C05CD0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1999</Words>
  <Characters>11397</Characters>
  <Application>Microsoft Macintosh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Ministero Economia e Finanze</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Corso Sit</dc:creator>
  <cp:lastModifiedBy>Antonino Mangano</cp:lastModifiedBy>
  <cp:revision>4</cp:revision>
  <cp:lastPrinted>2015-01-08T09:49:00Z</cp:lastPrinted>
  <dcterms:created xsi:type="dcterms:W3CDTF">2015-01-08T09:52:00Z</dcterms:created>
  <dcterms:modified xsi:type="dcterms:W3CDTF">2015-01-08T12:05:00Z</dcterms:modified>
</cp:coreProperties>
</file>