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28" w:rsidRPr="00875372" w:rsidRDefault="00BE3C48" w:rsidP="00B74A24">
      <w:pPr>
        <w:spacing w:before="120" w:after="120" w:line="240" w:lineRule="auto"/>
        <w:jc w:val="both"/>
        <w:rPr>
          <w:rStyle w:val="Nessuno"/>
          <w:color w:val="auto"/>
          <w:sz w:val="24"/>
          <w:szCs w:val="24"/>
        </w:rPr>
      </w:pPr>
      <w:r w:rsidRPr="00875372">
        <w:rPr>
          <w:rStyle w:val="Nessuno"/>
          <w:color w:val="auto"/>
          <w:sz w:val="24"/>
          <w:szCs w:val="24"/>
        </w:rPr>
        <w:t>Lo scorso anno</w:t>
      </w:r>
      <w:r w:rsidR="00904228" w:rsidRPr="00875372">
        <w:rPr>
          <w:rStyle w:val="Nessuno"/>
          <w:color w:val="auto"/>
          <w:sz w:val="24"/>
          <w:szCs w:val="24"/>
        </w:rPr>
        <w:t xml:space="preserve"> le </w:t>
      </w:r>
      <w:r w:rsidRPr="00875372">
        <w:rPr>
          <w:rStyle w:val="Nessuno"/>
          <w:color w:val="auto"/>
          <w:sz w:val="24"/>
          <w:szCs w:val="24"/>
        </w:rPr>
        <w:t>famiglie ritenute</w:t>
      </w:r>
      <w:r w:rsidR="00904228" w:rsidRPr="00875372">
        <w:rPr>
          <w:rStyle w:val="Nessuno"/>
          <w:color w:val="auto"/>
          <w:sz w:val="24"/>
          <w:szCs w:val="24"/>
        </w:rPr>
        <w:t xml:space="preserve"> </w:t>
      </w:r>
      <w:r w:rsidRPr="00875372">
        <w:rPr>
          <w:rStyle w:val="Nessuno"/>
          <w:color w:val="auto"/>
          <w:sz w:val="24"/>
          <w:szCs w:val="24"/>
        </w:rPr>
        <w:t>in povertà assoluta</w:t>
      </w:r>
      <w:r w:rsidR="00904228" w:rsidRPr="00875372">
        <w:rPr>
          <w:rStyle w:val="Nessuno"/>
          <w:color w:val="auto"/>
          <w:sz w:val="24"/>
          <w:szCs w:val="24"/>
        </w:rPr>
        <w:t xml:space="preserve"> erano 4,9 ogni 100 nuclei </w:t>
      </w:r>
      <w:proofErr w:type="spellStart"/>
      <w:r w:rsidR="00904228" w:rsidRPr="00875372">
        <w:rPr>
          <w:rStyle w:val="Nessuno"/>
          <w:color w:val="auto"/>
          <w:sz w:val="24"/>
          <w:szCs w:val="24"/>
        </w:rPr>
        <w:t>unipersonali</w:t>
      </w:r>
      <w:proofErr w:type="spellEnd"/>
      <w:r w:rsidR="00904228" w:rsidRPr="00875372">
        <w:rPr>
          <w:rStyle w:val="Nessuno"/>
          <w:color w:val="auto"/>
          <w:sz w:val="24"/>
          <w:szCs w:val="24"/>
        </w:rPr>
        <w:t xml:space="preserve">, </w:t>
      </w:r>
      <w:r w:rsidRPr="00875372">
        <w:rPr>
          <w:rStyle w:val="Nessuno"/>
          <w:color w:val="auto"/>
          <w:sz w:val="24"/>
          <w:szCs w:val="24"/>
        </w:rPr>
        <w:t>con il numero che</w:t>
      </w:r>
      <w:r w:rsidR="00904228" w:rsidRPr="00875372">
        <w:rPr>
          <w:rStyle w:val="Nessuno"/>
          <w:color w:val="auto"/>
          <w:sz w:val="24"/>
          <w:szCs w:val="24"/>
        </w:rPr>
        <w:t xml:space="preserve"> dato saliva al 16,7% delle famiglie </w:t>
      </w:r>
      <w:r w:rsidRPr="00875372">
        <w:rPr>
          <w:rStyle w:val="Nessuno"/>
          <w:color w:val="auto"/>
          <w:sz w:val="24"/>
          <w:szCs w:val="24"/>
        </w:rPr>
        <w:t>all’aumento a</w:t>
      </w:r>
      <w:r w:rsidR="00904228" w:rsidRPr="00875372">
        <w:rPr>
          <w:rStyle w:val="Nessuno"/>
          <w:color w:val="auto"/>
          <w:sz w:val="24"/>
          <w:szCs w:val="24"/>
        </w:rPr>
        <w:t xml:space="preserve"> 5 </w:t>
      </w:r>
      <w:r w:rsidRPr="00875372">
        <w:rPr>
          <w:rStyle w:val="Nessuno"/>
          <w:color w:val="auto"/>
          <w:sz w:val="24"/>
          <w:szCs w:val="24"/>
        </w:rPr>
        <w:t>o</w:t>
      </w:r>
      <w:r w:rsidR="00904228" w:rsidRPr="00875372">
        <w:rPr>
          <w:rStyle w:val="Nessuno"/>
          <w:color w:val="auto"/>
          <w:sz w:val="24"/>
          <w:szCs w:val="24"/>
        </w:rPr>
        <w:t xml:space="preserve"> più componenti. Dall’inizio della crisi economica (2008) le famiglie in povertà assoluta sono aumentate quasi di 2 punti percentuali.</w:t>
      </w:r>
    </w:p>
    <w:p w:rsidR="00B74A24" w:rsidRPr="00875372" w:rsidRDefault="00B74A24" w:rsidP="00B74A24">
      <w:pPr>
        <w:spacing w:before="120" w:after="120" w:line="240" w:lineRule="auto"/>
        <w:jc w:val="both"/>
        <w:rPr>
          <w:rStyle w:val="Nessuno"/>
          <w:rFonts w:eastAsia="Arial" w:cs="Arial"/>
          <w:color w:val="auto"/>
          <w:sz w:val="24"/>
          <w:szCs w:val="24"/>
        </w:rPr>
      </w:pPr>
      <w:r w:rsidRPr="00875372">
        <w:rPr>
          <w:rStyle w:val="Nessuno"/>
          <w:color w:val="auto"/>
          <w:sz w:val="24"/>
          <w:szCs w:val="24"/>
        </w:rPr>
        <w:t xml:space="preserve">In Italia, sottolinea </w:t>
      </w:r>
      <w:r w:rsidR="00875372" w:rsidRPr="00875372">
        <w:rPr>
          <w:rStyle w:val="Nessuno"/>
          <w:color w:val="auto"/>
          <w:sz w:val="24"/>
          <w:szCs w:val="24"/>
        </w:rPr>
        <w:t xml:space="preserve">il </w:t>
      </w:r>
      <w:r w:rsidRPr="00875372">
        <w:rPr>
          <w:color w:val="auto"/>
          <w:sz w:val="24"/>
          <w:szCs w:val="24"/>
          <w:shd w:val="clear" w:color="auto" w:fill="FFFFFF"/>
        </w:rPr>
        <w:t>Rapporto annuale ISTAT 2016</w:t>
      </w:r>
      <w:r w:rsidR="00875372" w:rsidRPr="00875372">
        <w:rPr>
          <w:color w:val="auto"/>
          <w:sz w:val="24"/>
          <w:szCs w:val="24"/>
          <w:shd w:val="clear" w:color="auto" w:fill="FFFFFF"/>
        </w:rPr>
        <w:t xml:space="preserve"> presentato il 20 maggio scorso</w:t>
      </w:r>
      <w:r w:rsidRPr="00875372">
        <w:rPr>
          <w:rStyle w:val="Nessuno"/>
          <w:color w:val="auto"/>
          <w:sz w:val="24"/>
          <w:szCs w:val="24"/>
        </w:rPr>
        <w:t xml:space="preserve">, la disuguaglianza nella distribuzione del reddito (misurata attraverso </w:t>
      </w:r>
      <w:r w:rsidR="00875372">
        <w:rPr>
          <w:rStyle w:val="Nessuno"/>
          <w:color w:val="auto"/>
          <w:sz w:val="24"/>
          <w:szCs w:val="24"/>
        </w:rPr>
        <w:t>il cosiddetto “</w:t>
      </w:r>
      <w:r w:rsidRPr="00875372">
        <w:rPr>
          <w:rStyle w:val="Nessuno"/>
          <w:color w:val="auto"/>
          <w:sz w:val="24"/>
          <w:szCs w:val="24"/>
        </w:rPr>
        <w:t xml:space="preserve">indice di </w:t>
      </w:r>
      <w:proofErr w:type="spellStart"/>
      <w:r w:rsidRPr="00875372">
        <w:rPr>
          <w:rStyle w:val="Nessuno"/>
          <w:color w:val="auto"/>
          <w:sz w:val="24"/>
          <w:szCs w:val="24"/>
        </w:rPr>
        <w:t>Gini</w:t>
      </w:r>
      <w:proofErr w:type="spellEnd"/>
      <w:r w:rsidR="00875372">
        <w:rPr>
          <w:rStyle w:val="Nessuno"/>
          <w:color w:val="auto"/>
          <w:sz w:val="24"/>
          <w:szCs w:val="24"/>
        </w:rPr>
        <w:t>”</w:t>
      </w:r>
      <w:r w:rsidRPr="00875372">
        <w:rPr>
          <w:rStyle w:val="Nessuno"/>
          <w:color w:val="auto"/>
          <w:sz w:val="24"/>
          <w:szCs w:val="24"/>
        </w:rPr>
        <w:t xml:space="preserve"> sui redditi individuali lordi da lavoro) è aumentata da 0,40 a 0,51 tra il 1990 e il 2010; si tratta dell'incremento più alto tra i paesi per i quali sono disponibili i dati. Il reddito familiare è un fattore determinante. </w:t>
      </w:r>
      <w:r w:rsidR="00875372">
        <w:rPr>
          <w:rStyle w:val="Nessuno"/>
          <w:color w:val="auto"/>
          <w:sz w:val="24"/>
          <w:szCs w:val="24"/>
        </w:rPr>
        <w:t>Inoltre p</w:t>
      </w:r>
      <w:r w:rsidRPr="00875372">
        <w:rPr>
          <w:rStyle w:val="Nessuno"/>
          <w:color w:val="auto"/>
          <w:sz w:val="24"/>
          <w:szCs w:val="24"/>
        </w:rPr>
        <w:t xml:space="preserve">ur misurando dei leggeri miglioramenti, anche </w:t>
      </w:r>
      <w:r w:rsidRPr="00875372">
        <w:rPr>
          <w:rStyle w:val="Nessuno"/>
          <w:bCs/>
          <w:color w:val="auto"/>
          <w:sz w:val="24"/>
          <w:szCs w:val="24"/>
        </w:rPr>
        <w:t>il lavoro non costituisce più una scialuppa di salvataggio</w:t>
      </w:r>
      <w:r w:rsidRPr="00875372">
        <w:rPr>
          <w:rStyle w:val="Nessuno"/>
          <w:color w:val="auto"/>
          <w:sz w:val="24"/>
          <w:szCs w:val="24"/>
        </w:rPr>
        <w:t xml:space="preserve"> sicura. In particolare, questo è vero per le famiglie povere di operai, che dal 13,7% del 2005 hanno visto peggiorare la loro situazione. Nel 2013, a cinque anni dall’inizio della crisi economica, le famiglie operaie in condizione di povertà assoluta sono diventate circa il 18%, a differenza di quelle dei dirigenti, che si mantengono al 5,2%, esattamente come nel 2005, a testimonianza della crescente disuguaglianza economica e sociale nel nostro paese.</w:t>
      </w:r>
    </w:p>
    <w:p w:rsidR="00BE3C48" w:rsidRPr="00875372" w:rsidRDefault="00B74A24" w:rsidP="00B74A24">
      <w:pPr>
        <w:spacing w:before="120" w:after="120" w:line="240" w:lineRule="auto"/>
        <w:jc w:val="both"/>
        <w:rPr>
          <w:color w:val="auto"/>
          <w:sz w:val="24"/>
          <w:szCs w:val="24"/>
          <w:shd w:val="clear" w:color="auto" w:fill="FFFFFF"/>
        </w:rPr>
      </w:pPr>
      <w:r w:rsidRPr="00875372">
        <w:rPr>
          <w:color w:val="auto"/>
          <w:sz w:val="24"/>
          <w:szCs w:val="24"/>
          <w:shd w:val="clear" w:color="auto" w:fill="FFFFFF"/>
        </w:rPr>
        <w:t>Sempre secondo l’</w:t>
      </w:r>
      <w:r w:rsidR="00BE3C48" w:rsidRPr="00875372">
        <w:rPr>
          <w:color w:val="auto"/>
          <w:sz w:val="24"/>
          <w:szCs w:val="24"/>
          <w:shd w:val="clear" w:color="auto" w:fill="FFFFFF"/>
        </w:rPr>
        <w:t>ISTA</w:t>
      </w:r>
      <w:r w:rsidRPr="00875372">
        <w:rPr>
          <w:color w:val="auto"/>
          <w:sz w:val="24"/>
          <w:szCs w:val="24"/>
          <w:shd w:val="clear" w:color="auto" w:fill="FFFFFF"/>
        </w:rPr>
        <w:t>T</w:t>
      </w:r>
      <w:r w:rsidR="00BE3C48" w:rsidRPr="00875372">
        <w:rPr>
          <w:color w:val="auto"/>
          <w:sz w:val="24"/>
          <w:szCs w:val="24"/>
          <w:shd w:val="clear" w:color="auto" w:fill="FFFFFF"/>
        </w:rPr>
        <w:t xml:space="preserve"> in Italia ben 2,2 milioni di famiglie vivono senza redditi da lavoro. Le famiglie cosiddette "</w:t>
      </w:r>
      <w:proofErr w:type="spellStart"/>
      <w:r w:rsidR="00BE3C48" w:rsidRPr="00875372">
        <w:rPr>
          <w:color w:val="auto"/>
          <w:sz w:val="24"/>
          <w:szCs w:val="24"/>
          <w:shd w:val="clear" w:color="auto" w:fill="FFFFFF"/>
        </w:rPr>
        <w:t>jobless</w:t>
      </w:r>
      <w:proofErr w:type="spellEnd"/>
      <w:r w:rsidR="00BE3C48" w:rsidRPr="00875372">
        <w:rPr>
          <w:color w:val="auto"/>
          <w:sz w:val="24"/>
          <w:szCs w:val="24"/>
          <w:shd w:val="clear" w:color="auto" w:fill="FFFFFF"/>
        </w:rPr>
        <w:t>" sono passate dal 9,4% del 2004 al 14,2% dell'anno scorso e nel Mezzogiorno raggiungono il 24,5%, quasi un nucleo su quattro. La quota scende all'8,2% al Nord e al 11,5% al Centro. L'incremento ha riguardato le famiglie giovani rispetto alle adulte: tra le prime l'incidenza è raddoppiata dal 6,7% al 13%, tra le seconde è passata dal 12,7% al 15,1%.</w:t>
      </w:r>
    </w:p>
    <w:p w:rsidR="00BE3C48" w:rsidRPr="00875372" w:rsidRDefault="00BE3C48" w:rsidP="00B74A24">
      <w:pPr>
        <w:spacing w:before="120" w:after="120" w:line="240" w:lineRule="auto"/>
        <w:jc w:val="both"/>
        <w:rPr>
          <w:bCs/>
          <w:color w:val="auto"/>
          <w:sz w:val="24"/>
          <w:szCs w:val="24"/>
        </w:rPr>
      </w:pPr>
      <w:r w:rsidRPr="00875372">
        <w:rPr>
          <w:color w:val="auto"/>
          <w:sz w:val="24"/>
          <w:szCs w:val="24"/>
          <w:shd w:val="clear" w:color="auto" w:fill="FFFFFF"/>
        </w:rPr>
        <w:t xml:space="preserve">Se quindi </w:t>
      </w:r>
      <w:r w:rsidR="00FA2810" w:rsidRPr="00875372">
        <w:rPr>
          <w:bCs/>
          <w:color w:val="auto"/>
          <w:sz w:val="24"/>
          <w:szCs w:val="24"/>
        </w:rPr>
        <w:t>l</w:t>
      </w:r>
      <w:r w:rsidR="00FA2810" w:rsidRPr="00875372">
        <w:rPr>
          <w:bCs/>
          <w:color w:val="auto"/>
          <w:sz w:val="24"/>
          <w:szCs w:val="24"/>
        </w:rPr>
        <w:t>’</w:t>
      </w:r>
      <w:r w:rsidR="00FA2810" w:rsidRPr="00875372">
        <w:rPr>
          <w:bCs/>
          <w:color w:val="auto"/>
          <w:sz w:val="24"/>
          <w:szCs w:val="24"/>
        </w:rPr>
        <w:t>Italia</w:t>
      </w:r>
      <w:r w:rsidRPr="00875372">
        <w:rPr>
          <w:bCs/>
          <w:color w:val="auto"/>
          <w:sz w:val="24"/>
          <w:szCs w:val="24"/>
        </w:rPr>
        <w:t xml:space="preserve">, come buona parte dei Paesi europei </w:t>
      </w:r>
      <w:r w:rsidR="00FA2810" w:rsidRPr="00875372">
        <w:rPr>
          <w:color w:val="auto"/>
          <w:sz w:val="24"/>
          <w:szCs w:val="24"/>
        </w:rPr>
        <w:t xml:space="preserve">non </w:t>
      </w:r>
      <w:r w:rsidR="00FA2810" w:rsidRPr="00875372">
        <w:rPr>
          <w:color w:val="auto"/>
          <w:sz w:val="24"/>
          <w:szCs w:val="24"/>
        </w:rPr>
        <w:t xml:space="preserve">è </w:t>
      </w:r>
      <w:r w:rsidR="00FA2810" w:rsidRPr="00875372">
        <w:rPr>
          <w:color w:val="auto"/>
          <w:sz w:val="24"/>
          <w:szCs w:val="24"/>
        </w:rPr>
        <w:t>immune dalla piaga della</w:t>
      </w:r>
      <w:r w:rsidRPr="00875372">
        <w:rPr>
          <w:color w:val="auto"/>
          <w:sz w:val="24"/>
          <w:szCs w:val="24"/>
        </w:rPr>
        <w:t xml:space="preserve"> </w:t>
      </w:r>
      <w:r w:rsidR="00FA2810" w:rsidRPr="00875372">
        <w:rPr>
          <w:bCs/>
          <w:color w:val="auto"/>
          <w:sz w:val="24"/>
          <w:szCs w:val="24"/>
        </w:rPr>
        <w:t>povert</w:t>
      </w:r>
      <w:r w:rsidR="00FA2810" w:rsidRPr="00875372">
        <w:rPr>
          <w:bCs/>
          <w:color w:val="auto"/>
          <w:sz w:val="24"/>
          <w:szCs w:val="24"/>
        </w:rPr>
        <w:t>à</w:t>
      </w:r>
      <w:r w:rsidR="00FA2810" w:rsidRPr="00875372">
        <w:rPr>
          <w:color w:val="auto"/>
          <w:sz w:val="24"/>
          <w:szCs w:val="24"/>
        </w:rPr>
        <w:t>, a differenza di questi per</w:t>
      </w:r>
      <w:r w:rsidR="00FA2810" w:rsidRPr="00875372">
        <w:rPr>
          <w:color w:val="auto"/>
          <w:sz w:val="24"/>
          <w:szCs w:val="24"/>
        </w:rPr>
        <w:t xml:space="preserve">ò </w:t>
      </w:r>
      <w:r w:rsidR="00FA2810" w:rsidRPr="00875372">
        <w:rPr>
          <w:color w:val="auto"/>
          <w:sz w:val="24"/>
          <w:szCs w:val="24"/>
        </w:rPr>
        <w:t>essa</w:t>
      </w:r>
      <w:r w:rsidRPr="00875372">
        <w:rPr>
          <w:color w:val="auto"/>
          <w:sz w:val="24"/>
          <w:szCs w:val="24"/>
        </w:rPr>
        <w:t xml:space="preserve"> </w:t>
      </w:r>
      <w:r w:rsidR="00FA2810" w:rsidRPr="00875372">
        <w:rPr>
          <w:bCs/>
          <w:color w:val="auto"/>
          <w:sz w:val="24"/>
          <w:szCs w:val="24"/>
        </w:rPr>
        <w:t>non possiede un piano universalistico contro questo grave problema.</w:t>
      </w:r>
    </w:p>
    <w:p w:rsidR="00B74A24" w:rsidRPr="00875372" w:rsidRDefault="00FA2810" w:rsidP="00B74A24">
      <w:pPr>
        <w:spacing w:before="120" w:after="120" w:line="240" w:lineRule="auto"/>
        <w:jc w:val="both"/>
        <w:rPr>
          <w:color w:val="auto"/>
          <w:sz w:val="24"/>
          <w:szCs w:val="24"/>
        </w:rPr>
      </w:pPr>
      <w:r w:rsidRPr="00875372">
        <w:rPr>
          <w:color w:val="auto"/>
          <w:sz w:val="24"/>
          <w:szCs w:val="24"/>
        </w:rPr>
        <w:t>L</w:t>
      </w:r>
      <w:r w:rsidRPr="00875372">
        <w:rPr>
          <w:color w:val="auto"/>
          <w:sz w:val="24"/>
          <w:szCs w:val="24"/>
        </w:rPr>
        <w:t>’</w:t>
      </w:r>
      <w:r w:rsidRPr="00875372">
        <w:rPr>
          <w:color w:val="auto"/>
          <w:sz w:val="24"/>
          <w:szCs w:val="24"/>
        </w:rPr>
        <w:t>attuale Governo ha messo in campo un</w:t>
      </w:r>
      <w:r w:rsidR="00BE3C48" w:rsidRPr="00875372">
        <w:rPr>
          <w:color w:val="auto"/>
          <w:sz w:val="24"/>
          <w:szCs w:val="24"/>
        </w:rPr>
        <w:t xml:space="preserve"> </w:t>
      </w:r>
      <w:r w:rsidRPr="00875372">
        <w:rPr>
          <w:bCs/>
          <w:color w:val="auto"/>
          <w:sz w:val="24"/>
          <w:szCs w:val="24"/>
        </w:rPr>
        <w:t>Fondo per la lotta alla povert</w:t>
      </w:r>
      <w:r w:rsidRPr="00875372">
        <w:rPr>
          <w:bCs/>
          <w:color w:val="auto"/>
          <w:sz w:val="24"/>
          <w:szCs w:val="24"/>
        </w:rPr>
        <w:t>à</w:t>
      </w:r>
      <w:r w:rsidRPr="00875372">
        <w:rPr>
          <w:color w:val="auto"/>
          <w:sz w:val="24"/>
          <w:szCs w:val="24"/>
        </w:rPr>
        <w:t>. Si tratta di 600 milioni di euro per i</w:t>
      </w:r>
      <w:r w:rsidRPr="00875372">
        <w:rPr>
          <w:color w:val="auto"/>
          <w:sz w:val="24"/>
          <w:szCs w:val="24"/>
        </w:rPr>
        <w:t>l 2016 e di 1 miliardo di euro per il 2017. Soltanto nel 2017 sar</w:t>
      </w:r>
      <w:r w:rsidRPr="00875372">
        <w:rPr>
          <w:color w:val="auto"/>
          <w:sz w:val="24"/>
          <w:szCs w:val="24"/>
        </w:rPr>
        <w:t xml:space="preserve">à </w:t>
      </w:r>
      <w:r w:rsidRPr="00875372">
        <w:rPr>
          <w:color w:val="auto"/>
          <w:sz w:val="24"/>
          <w:szCs w:val="24"/>
        </w:rPr>
        <w:t>creato un unico strumento di lotta alla povert</w:t>
      </w:r>
      <w:r w:rsidRPr="00875372">
        <w:rPr>
          <w:color w:val="auto"/>
          <w:sz w:val="24"/>
          <w:szCs w:val="24"/>
        </w:rPr>
        <w:t>à</w:t>
      </w:r>
      <w:r w:rsidRPr="00875372">
        <w:rPr>
          <w:color w:val="auto"/>
          <w:sz w:val="24"/>
          <w:szCs w:val="24"/>
        </w:rPr>
        <w:t xml:space="preserve">, condizionato </w:t>
      </w:r>
      <w:r w:rsidRPr="00875372">
        <w:rPr>
          <w:color w:val="auto"/>
          <w:sz w:val="24"/>
          <w:szCs w:val="24"/>
        </w:rPr>
        <w:t>“</w:t>
      </w:r>
      <w:r w:rsidRPr="00875372">
        <w:rPr>
          <w:color w:val="auto"/>
          <w:sz w:val="24"/>
          <w:szCs w:val="24"/>
        </w:rPr>
        <w:t>all</w:t>
      </w:r>
      <w:r w:rsidRPr="00875372">
        <w:rPr>
          <w:color w:val="auto"/>
          <w:sz w:val="24"/>
          <w:szCs w:val="24"/>
        </w:rPr>
        <w:t>’</w:t>
      </w:r>
      <w:r w:rsidRPr="00875372">
        <w:rPr>
          <w:color w:val="auto"/>
          <w:sz w:val="24"/>
          <w:szCs w:val="24"/>
        </w:rPr>
        <w:t>adesione a un progetto personalizzato di attivazione e inclusione sociale e lavorativa</w:t>
      </w:r>
      <w:r w:rsidRPr="00875372">
        <w:rPr>
          <w:color w:val="auto"/>
          <w:sz w:val="24"/>
          <w:szCs w:val="24"/>
        </w:rPr>
        <w:t>”</w:t>
      </w:r>
      <w:r w:rsidRPr="00875372">
        <w:rPr>
          <w:color w:val="auto"/>
          <w:sz w:val="24"/>
          <w:szCs w:val="24"/>
        </w:rPr>
        <w:t>. Una misura che verr</w:t>
      </w:r>
      <w:r w:rsidRPr="00875372">
        <w:rPr>
          <w:color w:val="auto"/>
          <w:sz w:val="24"/>
          <w:szCs w:val="24"/>
        </w:rPr>
        <w:t xml:space="preserve">à </w:t>
      </w:r>
      <w:r w:rsidRPr="00875372">
        <w:rPr>
          <w:color w:val="auto"/>
          <w:sz w:val="24"/>
          <w:szCs w:val="24"/>
        </w:rPr>
        <w:t xml:space="preserve">concessa in </w:t>
      </w:r>
      <w:r w:rsidRPr="00875372">
        <w:rPr>
          <w:color w:val="auto"/>
          <w:sz w:val="24"/>
          <w:szCs w:val="24"/>
        </w:rPr>
        <w:t xml:space="preserve">base a criteri unificati di valutazione </w:t>
      </w:r>
      <w:proofErr w:type="spellStart"/>
      <w:r w:rsidRPr="00875372">
        <w:rPr>
          <w:color w:val="auto"/>
          <w:sz w:val="24"/>
          <w:szCs w:val="24"/>
        </w:rPr>
        <w:t>Isee</w:t>
      </w:r>
      <w:proofErr w:type="spellEnd"/>
      <w:r w:rsidRPr="00875372">
        <w:rPr>
          <w:color w:val="auto"/>
          <w:sz w:val="24"/>
          <w:szCs w:val="24"/>
        </w:rPr>
        <w:t xml:space="preserve"> della condizione economica, che lo scorso anno il Governo ha riformato rendendoli pi</w:t>
      </w:r>
      <w:r w:rsidRPr="00875372">
        <w:rPr>
          <w:color w:val="auto"/>
          <w:sz w:val="24"/>
          <w:szCs w:val="24"/>
        </w:rPr>
        <w:t xml:space="preserve">ù </w:t>
      </w:r>
      <w:r w:rsidRPr="00875372">
        <w:rPr>
          <w:color w:val="auto"/>
          <w:sz w:val="24"/>
          <w:szCs w:val="24"/>
        </w:rPr>
        <w:t>restrittivi.</w:t>
      </w:r>
    </w:p>
    <w:p w:rsidR="004015FC" w:rsidRPr="00875372" w:rsidRDefault="00FA2810" w:rsidP="00B74A24">
      <w:pPr>
        <w:spacing w:before="120" w:after="120" w:line="240" w:lineRule="auto"/>
        <w:jc w:val="both"/>
        <w:rPr>
          <w:rFonts w:eastAsia="Arial" w:cs="Arial"/>
          <w:color w:val="auto"/>
          <w:sz w:val="24"/>
          <w:szCs w:val="24"/>
        </w:rPr>
      </w:pPr>
      <w:r w:rsidRPr="00875372">
        <w:rPr>
          <w:color w:val="auto"/>
          <w:sz w:val="24"/>
          <w:szCs w:val="24"/>
        </w:rPr>
        <w:t>Pur costituendo un passo in avanti, f</w:t>
      </w:r>
      <w:r w:rsidR="00BE3C48" w:rsidRPr="00875372">
        <w:rPr>
          <w:color w:val="auto"/>
          <w:sz w:val="24"/>
          <w:szCs w:val="24"/>
        </w:rPr>
        <w:t>rutto anche della pressione fatta dal</w:t>
      </w:r>
      <w:r w:rsidRPr="00875372">
        <w:rPr>
          <w:color w:val="auto"/>
          <w:sz w:val="24"/>
          <w:szCs w:val="24"/>
        </w:rPr>
        <w:t>l</w:t>
      </w:r>
      <w:r w:rsidRPr="00875372">
        <w:rPr>
          <w:color w:val="auto"/>
          <w:sz w:val="24"/>
          <w:szCs w:val="24"/>
        </w:rPr>
        <w:t>’</w:t>
      </w:r>
      <w:r w:rsidRPr="00875372">
        <w:rPr>
          <w:bCs/>
          <w:color w:val="auto"/>
          <w:sz w:val="24"/>
          <w:szCs w:val="24"/>
        </w:rPr>
        <w:t>Alleanza contro la povert</w:t>
      </w:r>
      <w:r w:rsidRPr="00875372">
        <w:rPr>
          <w:bCs/>
          <w:color w:val="auto"/>
          <w:sz w:val="24"/>
          <w:szCs w:val="24"/>
        </w:rPr>
        <w:t>à</w:t>
      </w:r>
      <w:r w:rsidR="00BE3C48" w:rsidRPr="00875372">
        <w:rPr>
          <w:color w:val="auto"/>
          <w:sz w:val="24"/>
          <w:szCs w:val="24"/>
        </w:rPr>
        <w:t xml:space="preserve">, costituita </w:t>
      </w:r>
      <w:r w:rsidR="00BE3C48" w:rsidRPr="00875372">
        <w:rPr>
          <w:rFonts w:cs="Arial"/>
          <w:color w:val="auto"/>
          <w:sz w:val="24"/>
          <w:szCs w:val="24"/>
          <w:shd w:val="clear" w:color="auto" w:fill="FFFFFF"/>
        </w:rPr>
        <w:t>da 35 organismi tra cui Caritas Italiana ed ACLI</w:t>
      </w:r>
      <w:r w:rsidRPr="00875372">
        <w:rPr>
          <w:color w:val="auto"/>
          <w:sz w:val="24"/>
          <w:szCs w:val="24"/>
        </w:rPr>
        <w:t xml:space="preserve">, il provvedimento </w:t>
      </w:r>
      <w:r w:rsidRPr="00875372">
        <w:rPr>
          <w:color w:val="auto"/>
          <w:sz w:val="24"/>
          <w:szCs w:val="24"/>
        </w:rPr>
        <w:t xml:space="preserve">è </w:t>
      </w:r>
      <w:r w:rsidRPr="00875372">
        <w:rPr>
          <w:color w:val="auto"/>
          <w:sz w:val="24"/>
          <w:szCs w:val="24"/>
        </w:rPr>
        <w:t>ancora molto lontano dal modello suggerito dalla stessa Alleanza, ossia il</w:t>
      </w:r>
      <w:r w:rsidR="00BE3C48" w:rsidRPr="00875372">
        <w:rPr>
          <w:color w:val="auto"/>
          <w:sz w:val="24"/>
          <w:szCs w:val="24"/>
        </w:rPr>
        <w:t xml:space="preserve"> </w:t>
      </w:r>
      <w:r w:rsidRPr="00875372">
        <w:rPr>
          <w:bCs/>
          <w:color w:val="auto"/>
          <w:sz w:val="24"/>
          <w:szCs w:val="24"/>
        </w:rPr>
        <w:t>Reddito di inclusione sociale</w:t>
      </w:r>
      <w:r w:rsidR="00BE3C48" w:rsidRPr="00875372">
        <w:rPr>
          <w:color w:val="auto"/>
          <w:sz w:val="24"/>
          <w:szCs w:val="24"/>
        </w:rPr>
        <w:t xml:space="preserve"> </w:t>
      </w:r>
      <w:r w:rsidRPr="00875372">
        <w:rPr>
          <w:color w:val="auto"/>
          <w:sz w:val="24"/>
          <w:szCs w:val="24"/>
        </w:rPr>
        <w:t>(</w:t>
      </w:r>
      <w:proofErr w:type="spellStart"/>
      <w:r w:rsidRPr="00875372">
        <w:rPr>
          <w:color w:val="auto"/>
          <w:sz w:val="24"/>
          <w:szCs w:val="24"/>
        </w:rPr>
        <w:t>Reis</w:t>
      </w:r>
      <w:proofErr w:type="spellEnd"/>
      <w:r w:rsidRPr="00875372">
        <w:rPr>
          <w:color w:val="auto"/>
          <w:sz w:val="24"/>
          <w:szCs w:val="24"/>
        </w:rPr>
        <w:t xml:space="preserve">). </w:t>
      </w:r>
      <w:r w:rsidR="00BE3C48" w:rsidRPr="00875372">
        <w:rPr>
          <w:color w:val="auto"/>
          <w:sz w:val="24"/>
          <w:szCs w:val="24"/>
        </w:rPr>
        <w:t xml:space="preserve">Secondo le organizzatrici </w:t>
      </w:r>
      <w:proofErr w:type="spellStart"/>
      <w:r w:rsidR="00BE3C48" w:rsidRPr="00875372">
        <w:rPr>
          <w:color w:val="auto"/>
          <w:sz w:val="24"/>
          <w:szCs w:val="24"/>
        </w:rPr>
        <w:t>promoventi</w:t>
      </w:r>
      <w:proofErr w:type="spellEnd"/>
      <w:r w:rsidR="00BE3C48" w:rsidRPr="00875372">
        <w:rPr>
          <w:color w:val="auto"/>
          <w:sz w:val="24"/>
          <w:szCs w:val="24"/>
        </w:rPr>
        <w:t xml:space="preserve"> tale proposta “</w:t>
      </w:r>
      <w:r w:rsidRPr="00875372">
        <w:rPr>
          <w:bCs/>
          <w:color w:val="auto"/>
          <w:sz w:val="24"/>
          <w:szCs w:val="24"/>
        </w:rPr>
        <w:t>il Governo si limita a rafforzare le misure gi</w:t>
      </w:r>
      <w:r w:rsidRPr="00875372">
        <w:rPr>
          <w:bCs/>
          <w:color w:val="auto"/>
          <w:sz w:val="24"/>
          <w:szCs w:val="24"/>
        </w:rPr>
        <w:t xml:space="preserve">à </w:t>
      </w:r>
      <w:r w:rsidRPr="00875372">
        <w:rPr>
          <w:bCs/>
          <w:color w:val="auto"/>
          <w:sz w:val="24"/>
          <w:szCs w:val="24"/>
        </w:rPr>
        <w:t>esistenti,</w:t>
      </w:r>
      <w:r w:rsidR="00BE3C48" w:rsidRPr="00875372">
        <w:rPr>
          <w:b/>
          <w:bCs/>
          <w:color w:val="auto"/>
          <w:sz w:val="24"/>
          <w:szCs w:val="24"/>
        </w:rPr>
        <w:t xml:space="preserve"> </w:t>
      </w:r>
      <w:r w:rsidRPr="00875372">
        <w:rPr>
          <w:color w:val="auto"/>
          <w:sz w:val="24"/>
          <w:szCs w:val="24"/>
        </w:rPr>
        <w:t xml:space="preserve">che come </w:t>
      </w:r>
      <w:r w:rsidRPr="00875372">
        <w:rPr>
          <w:color w:val="auto"/>
          <w:sz w:val="24"/>
          <w:szCs w:val="24"/>
        </w:rPr>
        <w:t xml:space="preserve">è </w:t>
      </w:r>
      <w:r w:rsidRPr="00875372">
        <w:rPr>
          <w:color w:val="auto"/>
          <w:sz w:val="24"/>
          <w:szCs w:val="24"/>
        </w:rPr>
        <w:t>noto non si sono dimostrate molto efficaci, e non ne prevede di nuove. Inoltre, i finanziamenti previsti sono condizionati dai risparmi sull</w:t>
      </w:r>
      <w:r w:rsidRPr="00875372">
        <w:rPr>
          <w:color w:val="auto"/>
          <w:sz w:val="24"/>
          <w:szCs w:val="24"/>
        </w:rPr>
        <w:t>’</w:t>
      </w:r>
      <w:r w:rsidRPr="00875372">
        <w:rPr>
          <w:color w:val="auto"/>
          <w:sz w:val="24"/>
          <w:szCs w:val="24"/>
        </w:rPr>
        <w:t>assistenza e per i servizi locali sono previs</w:t>
      </w:r>
      <w:r w:rsidRPr="00875372">
        <w:rPr>
          <w:color w:val="auto"/>
          <w:sz w:val="24"/>
          <w:szCs w:val="24"/>
        </w:rPr>
        <w:t>ti soltanto i fondi provenienti dai finanziamenti europei. In sostanza, non sarebbe garantita la continuit</w:t>
      </w:r>
      <w:r w:rsidRPr="00875372">
        <w:rPr>
          <w:color w:val="auto"/>
          <w:sz w:val="24"/>
          <w:szCs w:val="24"/>
        </w:rPr>
        <w:t xml:space="preserve">à </w:t>
      </w:r>
      <w:r w:rsidRPr="00875372">
        <w:rPr>
          <w:color w:val="auto"/>
          <w:sz w:val="24"/>
          <w:szCs w:val="24"/>
        </w:rPr>
        <w:t>delle misure, condizionate dall</w:t>
      </w:r>
      <w:r w:rsidRPr="00875372">
        <w:rPr>
          <w:color w:val="auto"/>
          <w:sz w:val="24"/>
          <w:szCs w:val="24"/>
        </w:rPr>
        <w:t>’</w:t>
      </w:r>
      <w:r w:rsidRPr="00875372">
        <w:rPr>
          <w:color w:val="auto"/>
          <w:sz w:val="24"/>
          <w:szCs w:val="24"/>
        </w:rPr>
        <w:t>inevitabile fluttuazione delle risorse</w:t>
      </w:r>
      <w:r w:rsidR="00BE3C48" w:rsidRPr="00875372">
        <w:rPr>
          <w:color w:val="auto"/>
          <w:sz w:val="24"/>
          <w:szCs w:val="24"/>
        </w:rPr>
        <w:t>”</w:t>
      </w:r>
      <w:r w:rsidRPr="00875372">
        <w:rPr>
          <w:color w:val="auto"/>
          <w:sz w:val="24"/>
          <w:szCs w:val="24"/>
        </w:rPr>
        <w:t>.</w:t>
      </w:r>
    </w:p>
    <w:p w:rsidR="004015FC" w:rsidRPr="00875372" w:rsidRDefault="00FA2810" w:rsidP="00B74A24">
      <w:pPr>
        <w:spacing w:before="120" w:after="120" w:line="240" w:lineRule="auto"/>
        <w:jc w:val="both"/>
        <w:rPr>
          <w:rStyle w:val="Nessuno"/>
          <w:color w:val="auto"/>
          <w:sz w:val="24"/>
          <w:szCs w:val="24"/>
        </w:rPr>
      </w:pPr>
      <w:r w:rsidRPr="00875372">
        <w:rPr>
          <w:rStyle w:val="Nessuno"/>
          <w:color w:val="auto"/>
          <w:sz w:val="24"/>
          <w:szCs w:val="24"/>
        </w:rPr>
        <w:t>Il</w:t>
      </w:r>
      <w:r w:rsidR="00BE3C48" w:rsidRPr="00875372">
        <w:rPr>
          <w:rStyle w:val="Nessuno"/>
          <w:color w:val="auto"/>
          <w:sz w:val="24"/>
          <w:szCs w:val="24"/>
        </w:rPr>
        <w:t xml:space="preserve"> </w:t>
      </w:r>
      <w:r w:rsidRPr="00875372">
        <w:rPr>
          <w:rStyle w:val="Nessuno"/>
          <w:bCs/>
          <w:color w:val="auto"/>
          <w:sz w:val="24"/>
          <w:szCs w:val="24"/>
        </w:rPr>
        <w:t>nodo dei finanziamenti</w:t>
      </w:r>
      <w:r w:rsidR="00BE3C48" w:rsidRPr="00875372">
        <w:rPr>
          <w:rStyle w:val="Nessuno"/>
          <w:color w:val="auto"/>
          <w:sz w:val="24"/>
          <w:szCs w:val="24"/>
        </w:rPr>
        <w:t xml:space="preserve"> </w:t>
      </w:r>
      <w:r w:rsidRPr="00875372">
        <w:rPr>
          <w:rStyle w:val="Nessuno"/>
          <w:color w:val="auto"/>
          <w:sz w:val="24"/>
          <w:szCs w:val="24"/>
        </w:rPr>
        <w:t xml:space="preserve">continua a rimanere la vera spada di Damocle </w:t>
      </w:r>
      <w:r w:rsidR="00BE3C48" w:rsidRPr="00875372">
        <w:rPr>
          <w:rStyle w:val="Nessuno"/>
          <w:color w:val="auto"/>
          <w:sz w:val="24"/>
          <w:szCs w:val="24"/>
        </w:rPr>
        <w:t xml:space="preserve">su questa azione del Governo. </w:t>
      </w:r>
      <w:r w:rsidRPr="00875372">
        <w:rPr>
          <w:rStyle w:val="Nessuno"/>
          <w:color w:val="auto"/>
          <w:sz w:val="24"/>
          <w:szCs w:val="24"/>
        </w:rPr>
        <w:t>Il 2016 doveva essere l</w:t>
      </w:r>
      <w:r w:rsidRPr="00875372">
        <w:rPr>
          <w:rStyle w:val="Nessuno"/>
          <w:color w:val="auto"/>
          <w:sz w:val="24"/>
          <w:szCs w:val="24"/>
        </w:rPr>
        <w:t>’</w:t>
      </w:r>
      <w:r w:rsidRPr="00875372">
        <w:rPr>
          <w:rStyle w:val="Nessuno"/>
          <w:color w:val="auto"/>
          <w:sz w:val="24"/>
          <w:szCs w:val="24"/>
        </w:rPr>
        <w:t xml:space="preserve">anno in cui veniva esteso il </w:t>
      </w:r>
      <w:r w:rsidR="00ED7AD2" w:rsidRPr="00875372">
        <w:rPr>
          <w:rStyle w:val="Nessuno"/>
          <w:color w:val="auto"/>
          <w:sz w:val="24"/>
          <w:szCs w:val="24"/>
        </w:rPr>
        <w:t>SIA</w:t>
      </w:r>
      <w:r w:rsidRPr="00875372">
        <w:rPr>
          <w:rStyle w:val="Nessuno"/>
          <w:color w:val="auto"/>
          <w:sz w:val="24"/>
          <w:szCs w:val="24"/>
        </w:rPr>
        <w:t xml:space="preserve"> </w:t>
      </w:r>
      <w:r w:rsidR="00B74A24" w:rsidRPr="00875372">
        <w:rPr>
          <w:rStyle w:val="Nessuno"/>
          <w:color w:val="auto"/>
          <w:sz w:val="24"/>
          <w:szCs w:val="24"/>
        </w:rPr>
        <w:t xml:space="preserve">(ossia un assegno di povertà) </w:t>
      </w:r>
      <w:r w:rsidRPr="00875372">
        <w:rPr>
          <w:rStyle w:val="Nessuno"/>
          <w:color w:val="auto"/>
          <w:sz w:val="24"/>
          <w:szCs w:val="24"/>
        </w:rPr>
        <w:t xml:space="preserve">a tutto il territorio nazionale, </w:t>
      </w:r>
      <w:r w:rsidR="00B74A24" w:rsidRPr="00875372">
        <w:rPr>
          <w:rStyle w:val="Nessuno"/>
          <w:color w:val="auto"/>
          <w:sz w:val="24"/>
          <w:szCs w:val="24"/>
        </w:rPr>
        <w:t xml:space="preserve">anche se si sa già che </w:t>
      </w:r>
      <w:r w:rsidRPr="00875372">
        <w:rPr>
          <w:rStyle w:val="Nessuno"/>
          <w:color w:val="auto"/>
          <w:sz w:val="24"/>
          <w:szCs w:val="24"/>
        </w:rPr>
        <w:t>i finanziamenti previsti per il 2016 non saranno sufficienti neanche a coprire le spese per le famiglie in povert</w:t>
      </w:r>
      <w:r w:rsidRPr="00875372">
        <w:rPr>
          <w:rStyle w:val="Nessuno"/>
          <w:color w:val="auto"/>
          <w:sz w:val="24"/>
          <w:szCs w:val="24"/>
        </w:rPr>
        <w:t xml:space="preserve">à </w:t>
      </w:r>
      <w:r w:rsidRPr="00875372">
        <w:rPr>
          <w:rStyle w:val="Nessuno"/>
          <w:color w:val="auto"/>
          <w:sz w:val="24"/>
          <w:szCs w:val="24"/>
        </w:rPr>
        <w:t>assoluta con minori, obiettivo privilegiato della misura.</w:t>
      </w:r>
    </w:p>
    <w:p w:rsidR="00B74A24" w:rsidRDefault="00ED7AD2" w:rsidP="00B74A24">
      <w:pPr>
        <w:spacing w:before="120" w:after="120" w:line="240" w:lineRule="auto"/>
        <w:jc w:val="both"/>
        <w:rPr>
          <w:rStyle w:val="Nessuno"/>
          <w:color w:val="auto"/>
          <w:sz w:val="24"/>
          <w:szCs w:val="24"/>
        </w:rPr>
      </w:pPr>
      <w:r w:rsidRPr="00875372">
        <w:rPr>
          <w:rStyle w:val="Nessuno"/>
          <w:color w:val="auto"/>
          <w:sz w:val="24"/>
          <w:szCs w:val="24"/>
        </w:rPr>
        <w:t>La situazione che viviamo ci conferma dunque che il sistema di protezione sociale italiano è tra quelli europei uno dei meno efficaci, solo in Grecia il sistema di aiuti è meno efficiente che in Italia.</w:t>
      </w:r>
    </w:p>
    <w:p w:rsidR="00875372" w:rsidRPr="00875372" w:rsidRDefault="00875372" w:rsidP="00B74A24">
      <w:pPr>
        <w:spacing w:before="120" w:after="120" w:line="240" w:lineRule="auto"/>
        <w:jc w:val="both"/>
        <w:rPr>
          <w:rStyle w:val="Nessuno"/>
          <w:color w:val="auto"/>
          <w:sz w:val="24"/>
          <w:szCs w:val="24"/>
        </w:rPr>
      </w:pPr>
      <w:r>
        <w:rPr>
          <w:rStyle w:val="Nessuno"/>
          <w:color w:val="auto"/>
          <w:sz w:val="24"/>
          <w:szCs w:val="24"/>
        </w:rPr>
        <w:lastRenderedPageBreak/>
        <w:t>In queste pagine proveremo ad aggiornare su quali e di che tipo siano le proposte in campo sui temi della povertà e del welfare, monitorando di volta in volta le azioni del Governo, ma anche le proposte di legge e quelle della società civile.</w:t>
      </w:r>
    </w:p>
    <w:sectPr w:rsidR="00875372" w:rsidRPr="00875372" w:rsidSect="004015FC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10" w:rsidRDefault="00FA2810" w:rsidP="004015FC">
      <w:pPr>
        <w:spacing w:after="0" w:line="240" w:lineRule="auto"/>
      </w:pPr>
      <w:r>
        <w:separator/>
      </w:r>
    </w:p>
  </w:endnote>
  <w:endnote w:type="continuationSeparator" w:id="0">
    <w:p w:rsidR="00FA2810" w:rsidRDefault="00FA2810" w:rsidP="0040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FC" w:rsidRDefault="004015F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10" w:rsidRDefault="00FA2810" w:rsidP="004015FC">
      <w:pPr>
        <w:spacing w:after="0" w:line="240" w:lineRule="auto"/>
      </w:pPr>
      <w:r>
        <w:separator/>
      </w:r>
    </w:p>
  </w:footnote>
  <w:footnote w:type="continuationSeparator" w:id="0">
    <w:p w:rsidR="00FA2810" w:rsidRDefault="00FA2810" w:rsidP="0040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FC" w:rsidRDefault="004015F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5FC"/>
    <w:rsid w:val="004015FC"/>
    <w:rsid w:val="00875372"/>
    <w:rsid w:val="00904228"/>
    <w:rsid w:val="00B74A24"/>
    <w:rsid w:val="00BE3C48"/>
    <w:rsid w:val="00ED7AD2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15F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15FC"/>
    <w:rPr>
      <w:u w:val="single"/>
    </w:rPr>
  </w:style>
  <w:style w:type="table" w:customStyle="1" w:styleId="TableNormal">
    <w:name w:val="Table Normal"/>
    <w:rsid w:val="00401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015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4015FC"/>
  </w:style>
  <w:style w:type="character" w:customStyle="1" w:styleId="Hyperlink0">
    <w:name w:val="Hyperlink.0"/>
    <w:basedOn w:val="Nessuno"/>
    <w:rsid w:val="004015FC"/>
    <w:rPr>
      <w:rFonts w:ascii="Arial" w:eastAsia="Arial" w:hAnsi="Arial" w:cs="Arial"/>
      <w:color w:val="363636"/>
      <w:u w:val="single" w:color="363636"/>
    </w:rPr>
  </w:style>
  <w:style w:type="character" w:styleId="Enfasicorsivo">
    <w:name w:val="Emphasis"/>
    <w:basedOn w:val="Carpredefinitoparagrafo"/>
    <w:uiPriority w:val="20"/>
    <w:qFormat/>
    <w:rsid w:val="00B74A24"/>
    <w:rPr>
      <w:i/>
      <w:iCs/>
    </w:rPr>
  </w:style>
  <w:style w:type="character" w:customStyle="1" w:styleId="apple-converted-space">
    <w:name w:val="apple-converted-space"/>
    <w:basedOn w:val="Carpredefinitoparagrafo"/>
    <w:rsid w:val="00B74A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Francescp</dc:creator>
  <cp:lastModifiedBy>Francescp</cp:lastModifiedBy>
  <cp:revision>5</cp:revision>
  <dcterms:created xsi:type="dcterms:W3CDTF">2016-05-22T13:49:00Z</dcterms:created>
  <dcterms:modified xsi:type="dcterms:W3CDTF">2016-05-22T14:09:00Z</dcterms:modified>
</cp:coreProperties>
</file>